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42220" w14:textId="77777777" w:rsidR="007D366D" w:rsidRPr="00815D38" w:rsidRDefault="00CE1BEA" w:rsidP="005C07D4">
      <w:pPr>
        <w:jc w:val="center"/>
        <w:rPr>
          <w:rFonts w:asciiTheme="minorHAnsi" w:hAnsiTheme="minorHAnsi" w:cstheme="minorHAnsi"/>
        </w:rPr>
      </w:pPr>
      <w:r w:rsidRPr="00815D38">
        <w:rPr>
          <w:rFonts w:asciiTheme="minorHAnsi" w:hAnsiTheme="minorHAnsi" w:cstheme="minorHAnsi"/>
        </w:rPr>
        <w:t>Evangelische Kirche Berlin – Brandenburg – schlesische Oberlausitz</w:t>
      </w:r>
    </w:p>
    <w:p w14:paraId="156E2994" w14:textId="77777777" w:rsidR="007D366D" w:rsidRPr="00815D38" w:rsidRDefault="00CE1BEA" w:rsidP="005C07D4">
      <w:pPr>
        <w:jc w:val="center"/>
        <w:rPr>
          <w:rFonts w:asciiTheme="minorHAnsi" w:hAnsiTheme="minorHAnsi" w:cstheme="minorHAnsi"/>
        </w:rPr>
      </w:pPr>
      <w:r w:rsidRPr="00815D38">
        <w:rPr>
          <w:rFonts w:asciiTheme="minorHAnsi" w:hAnsiTheme="minorHAnsi" w:cstheme="minorHAnsi"/>
        </w:rPr>
        <w:t>Arbeitsstelle f</w:t>
      </w:r>
      <w:r w:rsidR="007D366D" w:rsidRPr="00815D38">
        <w:rPr>
          <w:rFonts w:asciiTheme="minorHAnsi" w:hAnsiTheme="minorHAnsi" w:cstheme="minorHAnsi"/>
        </w:rPr>
        <w:t>ür Kirchenmusik</w:t>
      </w:r>
    </w:p>
    <w:p w14:paraId="3E3DC14C" w14:textId="77777777" w:rsidR="005C07D4" w:rsidRPr="00815D38" w:rsidRDefault="005C07D4" w:rsidP="00DB4C39">
      <w:pPr>
        <w:rPr>
          <w:rFonts w:asciiTheme="minorHAnsi" w:hAnsiTheme="minorHAnsi" w:cstheme="minorHAnsi"/>
          <w:b/>
        </w:rPr>
      </w:pPr>
    </w:p>
    <w:p w14:paraId="0F997EBD" w14:textId="77777777" w:rsidR="00815D38" w:rsidRPr="00815D38" w:rsidRDefault="00F64E4D" w:rsidP="00815D38">
      <w:pPr>
        <w:jc w:val="center"/>
        <w:rPr>
          <w:rFonts w:asciiTheme="minorHAnsi" w:hAnsiTheme="minorHAnsi" w:cstheme="minorHAnsi"/>
          <w:b/>
        </w:rPr>
      </w:pPr>
      <w:r w:rsidRPr="00815D38">
        <w:rPr>
          <w:rFonts w:asciiTheme="minorHAnsi" w:hAnsiTheme="minorHAnsi" w:cstheme="minorHAnsi"/>
          <w:b/>
        </w:rPr>
        <w:t xml:space="preserve">Empfehlungen </w:t>
      </w:r>
      <w:r w:rsidR="00DC221B" w:rsidRPr="00815D38">
        <w:rPr>
          <w:rFonts w:asciiTheme="minorHAnsi" w:hAnsiTheme="minorHAnsi" w:cstheme="minorHAnsi"/>
          <w:b/>
        </w:rPr>
        <w:t xml:space="preserve">für </w:t>
      </w:r>
      <w:r w:rsidR="007D366D" w:rsidRPr="00815D38">
        <w:rPr>
          <w:rFonts w:asciiTheme="minorHAnsi" w:hAnsiTheme="minorHAnsi" w:cstheme="minorHAnsi"/>
          <w:b/>
        </w:rPr>
        <w:t>die kirchenmusikalisch relevanten Situationen</w:t>
      </w:r>
    </w:p>
    <w:p w14:paraId="622D52BB" w14:textId="0E9FD31C" w:rsidR="00DB4C39" w:rsidRPr="00815D38" w:rsidRDefault="00B30C69" w:rsidP="00815D38">
      <w:pPr>
        <w:jc w:val="center"/>
        <w:rPr>
          <w:rFonts w:asciiTheme="minorHAnsi" w:hAnsiTheme="minorHAnsi" w:cstheme="minorHAnsi"/>
          <w:b/>
        </w:rPr>
      </w:pPr>
      <w:r w:rsidRPr="00815D38">
        <w:rPr>
          <w:rFonts w:asciiTheme="minorHAnsi" w:hAnsiTheme="minorHAnsi" w:cstheme="minorHAnsi"/>
          <w:b/>
        </w:rPr>
        <w:t xml:space="preserve">in der EKBO </w:t>
      </w:r>
      <w:r w:rsidR="00F100CD" w:rsidRPr="00815D38">
        <w:rPr>
          <w:rFonts w:asciiTheme="minorHAnsi" w:hAnsiTheme="minorHAnsi" w:cstheme="minorHAnsi"/>
          <w:b/>
        </w:rPr>
        <w:t>in Pandemie-Zeiten</w:t>
      </w:r>
    </w:p>
    <w:p w14:paraId="43AFDD6E" w14:textId="03B229A3" w:rsidR="00DC221B" w:rsidRPr="00815D38" w:rsidRDefault="00BF4E71" w:rsidP="00815D38">
      <w:pPr>
        <w:jc w:val="right"/>
        <w:rPr>
          <w:rFonts w:asciiTheme="minorHAnsi" w:hAnsiTheme="minorHAnsi" w:cstheme="minorHAnsi"/>
          <w:b/>
        </w:rPr>
      </w:pPr>
      <w:r w:rsidRPr="00815D38">
        <w:rPr>
          <w:rFonts w:asciiTheme="minorHAnsi" w:hAnsiTheme="minorHAnsi" w:cstheme="minorHAnsi"/>
          <w:b/>
        </w:rPr>
        <w:t xml:space="preserve">Stand </w:t>
      </w:r>
      <w:r w:rsidR="00C26825" w:rsidRPr="00815D38">
        <w:rPr>
          <w:rFonts w:asciiTheme="minorHAnsi" w:hAnsiTheme="minorHAnsi" w:cstheme="minorHAnsi"/>
          <w:b/>
        </w:rPr>
        <w:t>3</w:t>
      </w:r>
      <w:r w:rsidRPr="00815D38">
        <w:rPr>
          <w:rFonts w:asciiTheme="minorHAnsi" w:hAnsiTheme="minorHAnsi" w:cstheme="minorHAnsi"/>
          <w:b/>
        </w:rPr>
        <w:t>.</w:t>
      </w:r>
      <w:r w:rsidR="00C26825" w:rsidRPr="00815D38">
        <w:rPr>
          <w:rFonts w:asciiTheme="minorHAnsi" w:hAnsiTheme="minorHAnsi" w:cstheme="minorHAnsi"/>
          <w:b/>
        </w:rPr>
        <w:t xml:space="preserve"> Juni </w:t>
      </w:r>
      <w:r w:rsidR="007D366D" w:rsidRPr="00815D38">
        <w:rPr>
          <w:rFonts w:asciiTheme="minorHAnsi" w:hAnsiTheme="minorHAnsi" w:cstheme="minorHAnsi"/>
          <w:b/>
        </w:rPr>
        <w:t>2020</w:t>
      </w:r>
      <w:r w:rsidR="00575EB4" w:rsidRPr="00815D38">
        <w:rPr>
          <w:rFonts w:asciiTheme="minorHAnsi" w:hAnsiTheme="minorHAnsi" w:cstheme="minorHAnsi"/>
        </w:rPr>
        <w:t xml:space="preserve"> </w:t>
      </w:r>
    </w:p>
    <w:p w14:paraId="6E55D2B7" w14:textId="44B85546" w:rsidR="00D9088C" w:rsidRPr="00815D38" w:rsidRDefault="00D9088C" w:rsidP="00DB4C39">
      <w:pPr>
        <w:rPr>
          <w:rFonts w:asciiTheme="minorHAnsi" w:hAnsiTheme="minorHAnsi" w:cstheme="minorHAnsi"/>
        </w:rPr>
      </w:pPr>
    </w:p>
    <w:p w14:paraId="0CAA29A0" w14:textId="63C4BF82" w:rsidR="002772AF" w:rsidRPr="00815D38" w:rsidRDefault="00FE1326" w:rsidP="00815D38">
      <w:pPr>
        <w:pStyle w:val="berschrift1"/>
        <w:jc w:val="both"/>
      </w:pPr>
      <w:bookmarkStart w:id="0" w:name="_Toc41421431"/>
      <w:r w:rsidRPr="00815D38">
        <w:t>Vorbemerkung</w:t>
      </w:r>
      <w:bookmarkEnd w:id="0"/>
    </w:p>
    <w:p w14:paraId="0DF3D84A" w14:textId="77777777" w:rsidR="00CE41C9" w:rsidRPr="00815D38" w:rsidRDefault="00CE41C9" w:rsidP="00815D38">
      <w:pPr>
        <w:jc w:val="both"/>
        <w:rPr>
          <w:rFonts w:asciiTheme="minorHAnsi" w:hAnsiTheme="minorHAnsi" w:cstheme="minorHAnsi"/>
        </w:rPr>
      </w:pPr>
    </w:p>
    <w:p w14:paraId="7A45BC73" w14:textId="2139E032" w:rsidR="00D33A29" w:rsidRPr="00815D38" w:rsidRDefault="00AF6480" w:rsidP="00815D38">
      <w:pPr>
        <w:jc w:val="both"/>
        <w:rPr>
          <w:rFonts w:asciiTheme="minorHAnsi" w:hAnsiTheme="minorHAnsi" w:cstheme="minorHAnsi"/>
        </w:rPr>
      </w:pPr>
      <w:r w:rsidRPr="00815D38">
        <w:rPr>
          <w:rFonts w:asciiTheme="minorHAnsi" w:hAnsiTheme="minorHAnsi" w:cstheme="minorHAnsi"/>
        </w:rPr>
        <w:t>In der folgenden Auf</w:t>
      </w:r>
      <w:r w:rsidR="00FE1326" w:rsidRPr="00815D38">
        <w:rPr>
          <w:rFonts w:asciiTheme="minorHAnsi" w:hAnsiTheme="minorHAnsi" w:cstheme="minorHAnsi"/>
        </w:rPr>
        <w:t xml:space="preserve">stellung sind </w:t>
      </w:r>
      <w:r w:rsidRPr="00815D38">
        <w:rPr>
          <w:rFonts w:asciiTheme="minorHAnsi" w:hAnsiTheme="minorHAnsi" w:cstheme="minorHAnsi"/>
        </w:rPr>
        <w:t>die Regelungen und Empfehlungen zu Fragen der kirchenmusikalischen Praxis zusammengefasst, die während der Einschränkungen in der Pandemie</w:t>
      </w:r>
      <w:r w:rsidR="00575EB4" w:rsidRPr="00815D38">
        <w:rPr>
          <w:rFonts w:asciiTheme="minorHAnsi" w:hAnsiTheme="minorHAnsi" w:cstheme="minorHAnsi"/>
        </w:rPr>
        <w:t>zeit</w:t>
      </w:r>
      <w:r w:rsidRPr="00815D38">
        <w:rPr>
          <w:rFonts w:asciiTheme="minorHAnsi" w:hAnsiTheme="minorHAnsi" w:cstheme="minorHAnsi"/>
        </w:rPr>
        <w:t xml:space="preserve"> gelten. Sie wird fortlaufend aktualisiert, je nach Stand der Regelungen in den Bundesländern, </w:t>
      </w:r>
      <w:r w:rsidR="00575EB4" w:rsidRPr="00815D38">
        <w:rPr>
          <w:rFonts w:asciiTheme="minorHAnsi" w:hAnsiTheme="minorHAnsi" w:cstheme="minorHAnsi"/>
        </w:rPr>
        <w:t xml:space="preserve">in denen der jeweilige Bereich </w:t>
      </w:r>
      <w:r w:rsidRPr="00815D38">
        <w:rPr>
          <w:rFonts w:asciiTheme="minorHAnsi" w:hAnsiTheme="minorHAnsi" w:cstheme="minorHAnsi"/>
        </w:rPr>
        <w:t xml:space="preserve">der EKBO </w:t>
      </w:r>
      <w:r w:rsidR="00575EB4" w:rsidRPr="00815D38">
        <w:rPr>
          <w:rFonts w:asciiTheme="minorHAnsi" w:hAnsiTheme="minorHAnsi" w:cstheme="minorHAnsi"/>
        </w:rPr>
        <w:t>liegt</w:t>
      </w:r>
      <w:r w:rsidRPr="00815D38">
        <w:rPr>
          <w:rFonts w:asciiTheme="minorHAnsi" w:hAnsiTheme="minorHAnsi" w:cstheme="minorHAnsi"/>
        </w:rPr>
        <w:t xml:space="preserve">. </w:t>
      </w:r>
      <w:r w:rsidR="00575EB4" w:rsidRPr="00815D38">
        <w:rPr>
          <w:rFonts w:asciiTheme="minorHAnsi" w:hAnsiTheme="minorHAnsi" w:cstheme="minorHAnsi"/>
        </w:rPr>
        <w:t xml:space="preserve">Da sich die Verordnungen über Maßnahmen zur Eindämmung des neuartigen </w:t>
      </w:r>
      <w:proofErr w:type="spellStart"/>
      <w:r w:rsidR="00575EB4" w:rsidRPr="00815D38">
        <w:rPr>
          <w:rFonts w:asciiTheme="minorHAnsi" w:hAnsiTheme="minorHAnsi" w:cstheme="minorHAnsi"/>
        </w:rPr>
        <w:t>Coronavirus</w:t>
      </w:r>
      <w:proofErr w:type="spellEnd"/>
      <w:r w:rsidR="00575EB4" w:rsidRPr="00815D38">
        <w:rPr>
          <w:rFonts w:asciiTheme="minorHAnsi" w:hAnsiTheme="minorHAnsi" w:cstheme="minorHAnsi"/>
        </w:rPr>
        <w:t xml:space="preserve"> SARS-CoV-2 in den jeweiligen Bundesländern sehr schnell ändern und auch jeweilig unterschiedliche Geltungsdauern haben, ist es erforderlich, sich zusätzlich zu dieser Handreichung tagesaktuell über die geltende Rechtslage zu informieren.</w:t>
      </w:r>
    </w:p>
    <w:p w14:paraId="27C6E8B7" w14:textId="00E0CA52" w:rsidR="00FE1326" w:rsidRPr="00815D38" w:rsidRDefault="00AF6480" w:rsidP="00815D38">
      <w:pPr>
        <w:jc w:val="both"/>
        <w:rPr>
          <w:rFonts w:asciiTheme="minorHAnsi" w:hAnsiTheme="minorHAnsi" w:cstheme="minorHAnsi"/>
        </w:rPr>
      </w:pPr>
      <w:r w:rsidRPr="00815D38">
        <w:rPr>
          <w:rFonts w:asciiTheme="minorHAnsi" w:hAnsiTheme="minorHAnsi" w:cstheme="minorHAnsi"/>
        </w:rPr>
        <w:t xml:space="preserve">Am Ende dieser </w:t>
      </w:r>
      <w:r w:rsidR="00D33A29" w:rsidRPr="00815D38">
        <w:rPr>
          <w:rFonts w:asciiTheme="minorHAnsi" w:hAnsiTheme="minorHAnsi" w:cstheme="minorHAnsi"/>
        </w:rPr>
        <w:t xml:space="preserve">Auflistung findet sich eine Zusammenstellung von Links zu den jeweiligen staatlichen Regelungen und </w:t>
      </w:r>
      <w:r w:rsidR="00C26825" w:rsidRPr="00815D38">
        <w:rPr>
          <w:rFonts w:asciiTheme="minorHAnsi" w:hAnsiTheme="minorHAnsi" w:cstheme="minorHAnsi"/>
        </w:rPr>
        <w:t xml:space="preserve">sonstigen </w:t>
      </w:r>
      <w:r w:rsidR="00D33A29" w:rsidRPr="00815D38">
        <w:rPr>
          <w:rFonts w:asciiTheme="minorHAnsi" w:hAnsiTheme="minorHAnsi" w:cstheme="minorHAnsi"/>
        </w:rPr>
        <w:t>Empfehlungen. In den einzelnen Abschnitten wird der jeweilige Bezug der Inhalte zu den Regelungen durch Kürzel oder Querverweise zu anderen Abschnitten hergestellt.</w:t>
      </w:r>
    </w:p>
    <w:p w14:paraId="2EDCB2D1" w14:textId="77777777" w:rsidR="00CE41C9" w:rsidRPr="00815D38" w:rsidRDefault="00CE41C9" w:rsidP="00815D38">
      <w:pPr>
        <w:jc w:val="both"/>
        <w:rPr>
          <w:rFonts w:asciiTheme="minorHAnsi" w:hAnsiTheme="minorHAnsi" w:cstheme="minorHAnsi"/>
        </w:rPr>
      </w:pPr>
    </w:p>
    <w:p w14:paraId="4E212C28" w14:textId="177903B8" w:rsidR="00472CC4" w:rsidRPr="00815D38" w:rsidRDefault="00B94F85" w:rsidP="00B94F85">
      <w:pPr>
        <w:pStyle w:val="berschrift1"/>
        <w:jc w:val="both"/>
      </w:pPr>
      <w:bookmarkStart w:id="1" w:name="_Toc41421432"/>
      <w:r>
        <w:t xml:space="preserve">1. </w:t>
      </w:r>
      <w:r w:rsidR="00D06B7E" w:rsidRPr="00815D38">
        <w:t>M</w:t>
      </w:r>
      <w:r w:rsidR="00164DF9" w:rsidRPr="00815D38">
        <w:t xml:space="preserve">usik im </w:t>
      </w:r>
      <w:r w:rsidR="00DB4C39" w:rsidRPr="00815D38">
        <w:t>Gottesdienst</w:t>
      </w:r>
      <w:bookmarkEnd w:id="1"/>
    </w:p>
    <w:p w14:paraId="27DB9B2C" w14:textId="77777777" w:rsidR="00CE41C9" w:rsidRPr="00815D38" w:rsidRDefault="00CE41C9" w:rsidP="00815D38">
      <w:pPr>
        <w:pStyle w:val="Kommentartext"/>
        <w:ind w:left="400"/>
        <w:jc w:val="both"/>
        <w:rPr>
          <w:rFonts w:asciiTheme="minorHAnsi" w:hAnsiTheme="minorHAnsi" w:cstheme="minorHAnsi"/>
          <w:sz w:val="24"/>
        </w:rPr>
      </w:pPr>
    </w:p>
    <w:p w14:paraId="4C30A96F" w14:textId="77777777" w:rsidR="0054416B" w:rsidRPr="00815D38" w:rsidRDefault="0054416B" w:rsidP="00815D38">
      <w:pPr>
        <w:pStyle w:val="Kommentartext"/>
        <w:jc w:val="both"/>
        <w:rPr>
          <w:rFonts w:asciiTheme="minorHAnsi" w:hAnsiTheme="minorHAnsi" w:cstheme="minorHAnsi"/>
          <w:sz w:val="24"/>
        </w:rPr>
      </w:pPr>
      <w:r w:rsidRPr="00815D38">
        <w:rPr>
          <w:rFonts w:asciiTheme="minorHAnsi" w:hAnsiTheme="minorHAnsi" w:cstheme="minorHAnsi"/>
          <w:sz w:val="24"/>
        </w:rPr>
        <w:t>Die derzeit gültige Passage aus den Empfehlungen der EKBO lautet für alle Gemeinden:</w:t>
      </w:r>
    </w:p>
    <w:p w14:paraId="01E0F3F9" w14:textId="77777777" w:rsidR="0054416B" w:rsidRPr="00815D38" w:rsidRDefault="0054416B" w:rsidP="00815D38">
      <w:pPr>
        <w:pStyle w:val="Kommentartext"/>
        <w:jc w:val="both"/>
        <w:rPr>
          <w:rFonts w:asciiTheme="minorHAnsi" w:hAnsiTheme="minorHAnsi" w:cstheme="minorHAnsi"/>
          <w:sz w:val="24"/>
        </w:rPr>
      </w:pPr>
      <w:r w:rsidRPr="00815D38">
        <w:rPr>
          <w:rFonts w:asciiTheme="minorHAnsi" w:hAnsiTheme="minorHAnsi" w:cstheme="minorHAnsi"/>
          <w:sz w:val="24"/>
        </w:rPr>
        <w:t>„Auf die Mitwirkung von Chören und Posaunenchören soll verzichtet werden. Sologesang sowie Musik durch einzelne Instrumentalisten, auch durch Blasinstrumente, sind unter Wahrung des nötigen Abstands (und am besten unter freiem Himmel) möglich. Auf Gemeindegesang in den Gottesdiensten soll daher nach wie vor vorerst verzichtet werden.“</w:t>
      </w:r>
    </w:p>
    <w:p w14:paraId="3B2BF815" w14:textId="77777777" w:rsidR="0054416B" w:rsidRPr="00815D38" w:rsidRDefault="0054416B" w:rsidP="00815D38">
      <w:pPr>
        <w:pStyle w:val="Listenabsatz"/>
        <w:ind w:left="400"/>
        <w:jc w:val="both"/>
      </w:pPr>
    </w:p>
    <w:p w14:paraId="72F9B239" w14:textId="38D6FAFA" w:rsidR="00DB4C39" w:rsidRPr="00815D38" w:rsidRDefault="00DB4C39" w:rsidP="00815D38">
      <w:pPr>
        <w:jc w:val="both"/>
        <w:rPr>
          <w:rFonts w:asciiTheme="minorHAnsi" w:hAnsiTheme="minorHAnsi" w:cstheme="minorHAnsi"/>
          <w:i/>
        </w:rPr>
      </w:pPr>
      <w:r w:rsidRPr="00815D38">
        <w:rPr>
          <w:rFonts w:asciiTheme="minorHAnsi" w:hAnsiTheme="minorHAnsi" w:cstheme="minorHAnsi"/>
        </w:rPr>
        <w:t>Im Freien</w:t>
      </w:r>
      <w:r w:rsidR="00B4767C" w:rsidRPr="00815D38">
        <w:rPr>
          <w:rFonts w:asciiTheme="minorHAnsi" w:hAnsiTheme="minorHAnsi" w:cstheme="minorHAnsi"/>
        </w:rPr>
        <w:t xml:space="preserve"> erscheint der Gemeindegesang auch ohne Mundschutz</w:t>
      </w:r>
      <w:r w:rsidR="00F100CD" w:rsidRPr="00815D38">
        <w:rPr>
          <w:rFonts w:asciiTheme="minorHAnsi" w:hAnsiTheme="minorHAnsi" w:cstheme="minorHAnsi"/>
        </w:rPr>
        <w:t xml:space="preserve"> möglich</w:t>
      </w:r>
      <w:r w:rsidR="00B4767C" w:rsidRPr="00815D38">
        <w:rPr>
          <w:rFonts w:asciiTheme="minorHAnsi" w:hAnsiTheme="minorHAnsi" w:cstheme="minorHAnsi"/>
        </w:rPr>
        <w:t>, wenn ein Abstand zwischen den Singenden (</w:t>
      </w:r>
      <w:r w:rsidR="00E2610B" w:rsidRPr="00815D38">
        <w:rPr>
          <w:rFonts w:asciiTheme="minorHAnsi" w:hAnsiTheme="minorHAnsi" w:cstheme="minorHAnsi"/>
        </w:rPr>
        <w:t xml:space="preserve">bzw. ggf. </w:t>
      </w:r>
      <w:r w:rsidR="00B4767C" w:rsidRPr="00815D38">
        <w:rPr>
          <w:rFonts w:asciiTheme="minorHAnsi" w:hAnsiTheme="minorHAnsi" w:cstheme="minorHAnsi"/>
        </w:rPr>
        <w:t>Hausständen) von 1,5 m nach allen Seiten eingehalten wird.</w:t>
      </w:r>
    </w:p>
    <w:p w14:paraId="3107F60A" w14:textId="3AC82D90" w:rsidR="00DB4C39" w:rsidRPr="00815D38" w:rsidRDefault="00D33A29" w:rsidP="00815D38">
      <w:pPr>
        <w:jc w:val="both"/>
        <w:rPr>
          <w:rFonts w:asciiTheme="minorHAnsi" w:hAnsiTheme="minorHAnsi" w:cstheme="minorHAnsi"/>
        </w:rPr>
      </w:pPr>
      <w:r w:rsidRPr="00815D38">
        <w:rPr>
          <w:rFonts w:asciiTheme="minorHAnsi" w:hAnsiTheme="minorHAnsi" w:cstheme="minorHAnsi"/>
        </w:rPr>
        <w:t xml:space="preserve">Als </w:t>
      </w:r>
      <w:r w:rsidR="00A02A43" w:rsidRPr="00815D38">
        <w:rPr>
          <w:rFonts w:asciiTheme="minorHAnsi" w:hAnsiTheme="minorHAnsi" w:cstheme="minorHAnsi"/>
        </w:rPr>
        <w:t xml:space="preserve">Mindestabstand </w:t>
      </w:r>
      <w:r w:rsidR="006823BE" w:rsidRPr="00815D38">
        <w:rPr>
          <w:rFonts w:asciiTheme="minorHAnsi" w:hAnsiTheme="minorHAnsi" w:cstheme="minorHAnsi"/>
        </w:rPr>
        <w:t xml:space="preserve">etwaiger Ausführender </w:t>
      </w:r>
      <w:r w:rsidRPr="00815D38">
        <w:rPr>
          <w:rFonts w:asciiTheme="minorHAnsi" w:hAnsiTheme="minorHAnsi" w:cstheme="minorHAnsi"/>
        </w:rPr>
        <w:t xml:space="preserve">zu </w:t>
      </w:r>
      <w:r w:rsidR="005C07D4" w:rsidRPr="00815D38">
        <w:rPr>
          <w:rFonts w:asciiTheme="minorHAnsi" w:hAnsiTheme="minorHAnsi" w:cstheme="minorHAnsi"/>
        </w:rPr>
        <w:t xml:space="preserve">anderen Gottesdienstteilnehmenden </w:t>
      </w:r>
      <w:r w:rsidRPr="00815D38">
        <w:rPr>
          <w:rFonts w:asciiTheme="minorHAnsi" w:hAnsiTheme="minorHAnsi" w:cstheme="minorHAnsi"/>
        </w:rPr>
        <w:t xml:space="preserve">werden </w:t>
      </w:r>
      <w:r w:rsidR="00373B26" w:rsidRPr="00815D38">
        <w:rPr>
          <w:rFonts w:asciiTheme="minorHAnsi" w:hAnsiTheme="minorHAnsi" w:cstheme="minorHAnsi"/>
        </w:rPr>
        <w:t xml:space="preserve">3 </w:t>
      </w:r>
      <w:r w:rsidR="00A02A43" w:rsidRPr="00815D38">
        <w:rPr>
          <w:rFonts w:asciiTheme="minorHAnsi" w:hAnsiTheme="minorHAnsi" w:cstheme="minorHAnsi"/>
        </w:rPr>
        <w:t xml:space="preserve">m </w:t>
      </w:r>
      <w:r w:rsidRPr="00815D38">
        <w:rPr>
          <w:rFonts w:asciiTheme="minorHAnsi" w:hAnsiTheme="minorHAnsi" w:cstheme="minorHAnsi"/>
        </w:rPr>
        <w:t xml:space="preserve">empfohlen </w:t>
      </w:r>
      <w:r w:rsidR="00A02A43" w:rsidRPr="00815D38">
        <w:rPr>
          <w:rFonts w:asciiTheme="minorHAnsi" w:hAnsiTheme="minorHAnsi" w:cstheme="minorHAnsi"/>
        </w:rPr>
        <w:t>(</w:t>
      </w:r>
      <w:r w:rsidR="006823BE" w:rsidRPr="00815D38">
        <w:rPr>
          <w:rFonts w:asciiTheme="minorHAnsi" w:hAnsiTheme="minorHAnsi" w:cstheme="minorHAnsi"/>
        </w:rPr>
        <w:t xml:space="preserve">siehe unten unter Grundlagen/ Quellen </w:t>
      </w:r>
      <w:r w:rsidRPr="00815D38">
        <w:rPr>
          <w:rFonts w:asciiTheme="minorHAnsi" w:hAnsiTheme="minorHAnsi" w:cstheme="minorHAnsi"/>
        </w:rPr>
        <w:t>Sa2, E1</w:t>
      </w:r>
      <w:r w:rsidR="00A02A43" w:rsidRPr="00815D38">
        <w:rPr>
          <w:rFonts w:asciiTheme="minorHAnsi" w:hAnsiTheme="minorHAnsi" w:cstheme="minorHAnsi"/>
        </w:rPr>
        <w:t>)</w:t>
      </w:r>
      <w:r w:rsidR="00694BE7" w:rsidRPr="00815D38">
        <w:rPr>
          <w:rFonts w:asciiTheme="minorHAnsi" w:hAnsiTheme="minorHAnsi" w:cstheme="minorHAnsi"/>
        </w:rPr>
        <w:t xml:space="preserve">. </w:t>
      </w:r>
    </w:p>
    <w:p w14:paraId="5A50B454" w14:textId="77777777" w:rsidR="004F64D4" w:rsidRPr="00815D38" w:rsidRDefault="004F64D4" w:rsidP="00815D38">
      <w:pPr>
        <w:jc w:val="both"/>
        <w:rPr>
          <w:rFonts w:asciiTheme="minorHAnsi" w:hAnsiTheme="minorHAnsi" w:cstheme="minorHAnsi"/>
        </w:rPr>
      </w:pPr>
    </w:p>
    <w:p w14:paraId="6522ED4E" w14:textId="272A0F07" w:rsidR="004F64D4" w:rsidRPr="00815D38" w:rsidRDefault="004F64D4" w:rsidP="00815D38">
      <w:pPr>
        <w:jc w:val="both"/>
        <w:rPr>
          <w:rFonts w:asciiTheme="minorHAnsi" w:hAnsiTheme="minorHAnsi" w:cstheme="minorHAnsi"/>
        </w:rPr>
      </w:pPr>
      <w:r w:rsidRPr="00815D38">
        <w:rPr>
          <w:rFonts w:asciiTheme="minorHAnsi" w:hAnsiTheme="minorHAnsi" w:cstheme="minorHAnsi"/>
        </w:rPr>
        <w:t xml:space="preserve">Lediglich in Berlin gilt aufgrund § 4 a Abs. 1 Satz 6 der Neunten Verordnung zur Änderung der SARS-Cov-2-Eindämmungsmaßnahmenverordnung vom 28. Mai 2020, dass das Chorsingen, der Gemeindegesang und das Spielen von Blasinstrumenten untersagt sind. Dies gilt sowohl für Gottesdienste in Gebäuden, als auch für Gottesdienste im Freien. Die EKBO teilt den Unmut der Gemeinden über diese staatliche Regelung. Wir können nicht nachvollziehen, wie es in einer Zeit, in der die Infektionen zurückgehen und die Einschränkungen gelockert werden, für Gottesdienste unter freiem Himmel neue Hürden eingeführt werden, deren sachliche Rechtfertigung nicht zu sehen ist. </w:t>
      </w:r>
      <w:r w:rsidR="00A215B7" w:rsidRPr="00815D38">
        <w:rPr>
          <w:rFonts w:asciiTheme="minorHAnsi" w:hAnsiTheme="minorHAnsi" w:cstheme="minorHAnsi"/>
        </w:rPr>
        <w:t xml:space="preserve">Die EKBO hat </w:t>
      </w:r>
      <w:r w:rsidRPr="00815D38">
        <w:rPr>
          <w:rFonts w:asciiTheme="minorHAnsi" w:hAnsiTheme="minorHAnsi" w:cstheme="minorHAnsi"/>
        </w:rPr>
        <w:t>daher das Gespräch mit dem Senat im Gespräch wieder aufgenommen und dring</w:t>
      </w:r>
      <w:r w:rsidR="00A215B7" w:rsidRPr="00815D38">
        <w:rPr>
          <w:rFonts w:asciiTheme="minorHAnsi" w:hAnsiTheme="minorHAnsi" w:cstheme="minorHAnsi"/>
        </w:rPr>
        <w:t>t</w:t>
      </w:r>
      <w:r w:rsidRPr="00815D38">
        <w:rPr>
          <w:rFonts w:asciiTheme="minorHAnsi" w:hAnsiTheme="minorHAnsi" w:cstheme="minorHAnsi"/>
        </w:rPr>
        <w:t xml:space="preserve"> darauf, die neuen Verschärfungen wieder zurückzunehmen.</w:t>
      </w:r>
    </w:p>
    <w:p w14:paraId="53271257" w14:textId="77777777" w:rsidR="005C561E" w:rsidRPr="00815D38" w:rsidRDefault="005C561E" w:rsidP="00815D38">
      <w:pPr>
        <w:jc w:val="both"/>
        <w:rPr>
          <w:rFonts w:asciiTheme="minorHAnsi" w:hAnsiTheme="minorHAnsi" w:cstheme="minorHAnsi"/>
        </w:rPr>
      </w:pPr>
    </w:p>
    <w:p w14:paraId="2873FEAA" w14:textId="15F2CC22" w:rsidR="00E84A56" w:rsidRPr="00815D38" w:rsidRDefault="00A02A43" w:rsidP="00B94F85">
      <w:pPr>
        <w:pStyle w:val="berschrift1"/>
        <w:jc w:val="both"/>
      </w:pPr>
      <w:bookmarkStart w:id="2" w:name="_Toc41421433"/>
      <w:r w:rsidRPr="00815D38">
        <w:t xml:space="preserve">2. </w:t>
      </w:r>
      <w:bookmarkStart w:id="3" w:name="_Toc41421434"/>
      <w:bookmarkEnd w:id="2"/>
      <w:r w:rsidR="00E84A56" w:rsidRPr="00815D38">
        <w:t xml:space="preserve">Allgemeine </w:t>
      </w:r>
      <w:r w:rsidR="000F269E" w:rsidRPr="00815D38">
        <w:t>Regeln</w:t>
      </w:r>
      <w:bookmarkEnd w:id="3"/>
      <w:r w:rsidR="000F269E" w:rsidRPr="00815D38">
        <w:t xml:space="preserve"> </w:t>
      </w:r>
      <w:r w:rsidR="00DB7CF5">
        <w:t xml:space="preserve">für Proben und Unterricht </w:t>
      </w:r>
    </w:p>
    <w:p w14:paraId="7E37170D" w14:textId="7F4DF042" w:rsidR="00B94F85" w:rsidRPr="00B94F85" w:rsidRDefault="00E84A56" w:rsidP="00815D38">
      <w:pPr>
        <w:pStyle w:val="Default"/>
        <w:numPr>
          <w:ilvl w:val="2"/>
          <w:numId w:val="13"/>
        </w:numPr>
        <w:spacing w:before="80" w:after="60"/>
        <w:jc w:val="both"/>
        <w:rPr>
          <w:rFonts w:asciiTheme="minorHAnsi" w:hAnsiTheme="minorHAnsi" w:cstheme="minorHAnsi"/>
        </w:rPr>
      </w:pPr>
      <w:r w:rsidRPr="00815D38">
        <w:rPr>
          <w:rFonts w:asciiTheme="minorHAnsi" w:eastAsia="Times New Roman" w:hAnsiTheme="minorHAnsi" w:cstheme="minorHAnsi"/>
          <w:b/>
          <w:lang w:eastAsia="de-DE"/>
        </w:rPr>
        <w:t xml:space="preserve">Anwesenheitslisten: </w:t>
      </w:r>
      <w:r w:rsidRPr="00815D38">
        <w:rPr>
          <w:rFonts w:asciiTheme="minorHAnsi" w:eastAsia="Times New Roman" w:hAnsiTheme="minorHAnsi" w:cstheme="minorHAnsi"/>
          <w:lang w:eastAsia="de-DE"/>
        </w:rPr>
        <w:t xml:space="preserve">Erfassung des Vor- und Familiennamens, der vollständigen Anschrift und der Telefonnummer der Teilnehmenden in einer Anwesenheitsliste, Aufbewahrung </w:t>
      </w:r>
      <w:r w:rsidRPr="00815D38">
        <w:rPr>
          <w:rFonts w:asciiTheme="minorHAnsi" w:eastAsia="Times New Roman" w:hAnsiTheme="minorHAnsi" w:cstheme="minorHAnsi"/>
          <w:lang w:eastAsia="de-DE"/>
        </w:rPr>
        <w:lastRenderedPageBreak/>
        <w:t>der Anwesenheitsliste für die Dauer von vier Wochen und Herausgabe der Liste an das zuständige Gesundheitsamt auf Verlangen</w:t>
      </w:r>
      <w:r w:rsidR="00B94F85">
        <w:rPr>
          <w:rFonts w:asciiTheme="minorHAnsi" w:eastAsia="Times New Roman" w:hAnsiTheme="minorHAnsi" w:cstheme="minorHAnsi"/>
          <w:lang w:eastAsia="de-DE"/>
        </w:rPr>
        <w:t>, unverzüglich danach Vernichtung der Liste.</w:t>
      </w:r>
      <w:r w:rsidR="00B94F85" w:rsidRPr="00815D38">
        <w:rPr>
          <w:rFonts w:asciiTheme="minorHAnsi" w:eastAsia="Times New Roman" w:hAnsiTheme="minorHAnsi" w:cstheme="minorHAnsi"/>
          <w:lang w:eastAsia="de-DE"/>
        </w:rPr>
        <w:t xml:space="preserve"> </w:t>
      </w:r>
      <w:r w:rsidR="00DB7CF5">
        <w:rPr>
          <w:rFonts w:asciiTheme="minorHAnsi" w:eastAsia="Times New Roman" w:hAnsiTheme="minorHAnsi" w:cstheme="minorHAnsi"/>
          <w:szCs w:val="20"/>
          <w:lang w:eastAsia="de-DE"/>
        </w:rPr>
        <w:t xml:space="preserve">Verantwortlich: </w:t>
      </w:r>
      <w:r w:rsidR="00B63428" w:rsidRPr="00815D38">
        <w:rPr>
          <w:rFonts w:asciiTheme="minorHAnsi" w:eastAsia="Times New Roman" w:hAnsiTheme="minorHAnsi" w:cstheme="minorHAnsi"/>
          <w:szCs w:val="20"/>
          <w:lang w:eastAsia="de-DE"/>
        </w:rPr>
        <w:t xml:space="preserve">Gruppenleiter*in </w:t>
      </w:r>
      <w:r w:rsidR="00DB7CF5">
        <w:rPr>
          <w:rFonts w:asciiTheme="minorHAnsi" w:eastAsia="Times New Roman" w:hAnsiTheme="minorHAnsi" w:cstheme="minorHAnsi"/>
          <w:szCs w:val="20"/>
          <w:lang w:eastAsia="de-DE"/>
        </w:rPr>
        <w:t>bzw. Lehrperson</w:t>
      </w:r>
      <w:r w:rsidR="00B63428" w:rsidRPr="00815D38">
        <w:rPr>
          <w:rFonts w:asciiTheme="minorHAnsi" w:eastAsia="Times New Roman" w:hAnsiTheme="minorHAnsi" w:cstheme="minorHAnsi"/>
          <w:szCs w:val="20"/>
          <w:lang w:eastAsia="de-DE"/>
        </w:rPr>
        <w:t>.</w:t>
      </w:r>
    </w:p>
    <w:p w14:paraId="0C168FA5" w14:textId="77777777" w:rsidR="00B94F85" w:rsidRPr="00B94F85" w:rsidRDefault="00B94F85" w:rsidP="00B94F85">
      <w:pPr>
        <w:pStyle w:val="Default"/>
        <w:numPr>
          <w:ilvl w:val="2"/>
          <w:numId w:val="13"/>
        </w:numPr>
        <w:spacing w:before="80" w:after="60"/>
        <w:jc w:val="both"/>
        <w:rPr>
          <w:rFonts w:asciiTheme="minorHAnsi" w:hAnsiTheme="minorHAnsi" w:cstheme="minorHAnsi"/>
        </w:rPr>
      </w:pPr>
      <w:r w:rsidRPr="00B94F85">
        <w:rPr>
          <w:rFonts w:asciiTheme="minorHAnsi" w:eastAsia="Times New Roman" w:hAnsiTheme="minorHAnsi" w:cstheme="minorHAnsi"/>
          <w:b/>
          <w:lang w:eastAsia="de-DE"/>
        </w:rPr>
        <w:t>Zugangskontrollen und –</w:t>
      </w:r>
      <w:proofErr w:type="spellStart"/>
      <w:r w:rsidRPr="00B94F85">
        <w:rPr>
          <w:rFonts w:asciiTheme="minorHAnsi" w:eastAsia="Times New Roman" w:hAnsiTheme="minorHAnsi" w:cstheme="minorHAnsi"/>
          <w:b/>
          <w:szCs w:val="20"/>
          <w:lang w:eastAsia="de-DE"/>
        </w:rPr>
        <w:t>beschränkungen</w:t>
      </w:r>
      <w:proofErr w:type="spellEnd"/>
      <w:r>
        <w:rPr>
          <w:rFonts w:asciiTheme="minorHAnsi" w:eastAsia="Times New Roman" w:hAnsiTheme="minorHAnsi" w:cstheme="minorHAnsi"/>
          <w:szCs w:val="20"/>
          <w:lang w:eastAsia="de-DE"/>
        </w:rPr>
        <w:t xml:space="preserve"> durch </w:t>
      </w:r>
      <w:r w:rsidRPr="00B94F85">
        <w:rPr>
          <w:rFonts w:asciiTheme="minorHAnsi" w:eastAsia="Times New Roman" w:hAnsiTheme="minorHAnsi" w:cstheme="minorHAnsi"/>
          <w:szCs w:val="20"/>
          <w:lang w:eastAsia="de-DE"/>
        </w:rPr>
        <w:t xml:space="preserve">Gruppenleiter*in bzw. Lehrperson </w:t>
      </w:r>
      <w:r>
        <w:rPr>
          <w:rFonts w:asciiTheme="minorHAnsi" w:eastAsia="Times New Roman" w:hAnsiTheme="minorHAnsi" w:cstheme="minorHAnsi"/>
          <w:szCs w:val="20"/>
          <w:lang w:eastAsia="de-DE"/>
        </w:rPr>
        <w:t xml:space="preserve">entsprechend der </w:t>
      </w:r>
      <w:proofErr w:type="spellStart"/>
      <w:r>
        <w:rPr>
          <w:rFonts w:asciiTheme="minorHAnsi" w:eastAsia="Times New Roman" w:hAnsiTheme="minorHAnsi" w:cstheme="minorHAnsi"/>
          <w:szCs w:val="20"/>
          <w:lang w:eastAsia="de-DE"/>
        </w:rPr>
        <w:t>Höchstteilnehmendenzahl</w:t>
      </w:r>
      <w:proofErr w:type="spellEnd"/>
      <w:r>
        <w:rPr>
          <w:rFonts w:asciiTheme="minorHAnsi" w:eastAsia="Times New Roman" w:hAnsiTheme="minorHAnsi" w:cstheme="minorHAnsi"/>
          <w:szCs w:val="20"/>
          <w:lang w:eastAsia="de-DE"/>
        </w:rPr>
        <w:t>.</w:t>
      </w:r>
    </w:p>
    <w:p w14:paraId="0285A40B" w14:textId="6C07166D" w:rsidR="00E84A56" w:rsidRPr="00815D38" w:rsidRDefault="00B94F85" w:rsidP="00B94F85">
      <w:pPr>
        <w:pStyle w:val="Default"/>
        <w:numPr>
          <w:ilvl w:val="2"/>
          <w:numId w:val="13"/>
        </w:numPr>
        <w:spacing w:before="80" w:after="60"/>
        <w:jc w:val="both"/>
        <w:rPr>
          <w:rFonts w:asciiTheme="minorHAnsi" w:hAnsiTheme="minorHAnsi" w:cstheme="minorHAnsi"/>
        </w:rPr>
      </w:pPr>
      <w:r w:rsidRPr="00B94F85">
        <w:rPr>
          <w:rFonts w:asciiTheme="minorHAnsi" w:eastAsia="Times New Roman" w:hAnsiTheme="minorHAnsi" w:cstheme="minorHAnsi"/>
          <w:b/>
          <w:szCs w:val="20"/>
          <w:lang w:eastAsia="de-DE"/>
        </w:rPr>
        <w:t>Abstandsgebot</w:t>
      </w:r>
      <w:r>
        <w:rPr>
          <w:rFonts w:asciiTheme="minorHAnsi" w:eastAsia="Times New Roman" w:hAnsiTheme="minorHAnsi" w:cstheme="minorHAnsi"/>
          <w:szCs w:val="20"/>
          <w:lang w:eastAsia="de-DE"/>
        </w:rPr>
        <w:t xml:space="preserve">: </w:t>
      </w:r>
      <w:r w:rsidRPr="00B94F85">
        <w:rPr>
          <w:rFonts w:asciiTheme="minorHAnsi" w:eastAsia="Times New Roman" w:hAnsiTheme="minorHAnsi" w:cstheme="minorHAnsi"/>
          <w:szCs w:val="20"/>
          <w:lang w:eastAsia="de-DE"/>
        </w:rPr>
        <w:t>Einhaltung des Mindestabstands von 1,5 Metern, vorherige Markierung der zur Verfügung stehenden Sitz- oder Stehplätze</w:t>
      </w:r>
      <w:r>
        <w:rPr>
          <w:rFonts w:asciiTheme="minorHAnsi" w:eastAsia="Times New Roman" w:hAnsiTheme="minorHAnsi" w:cstheme="minorHAnsi"/>
          <w:szCs w:val="20"/>
          <w:lang w:eastAsia="de-DE"/>
        </w:rPr>
        <w:t xml:space="preserve"> </w:t>
      </w:r>
      <w:r w:rsidRPr="00B94F85">
        <w:rPr>
          <w:rFonts w:asciiTheme="minorHAnsi" w:eastAsia="Times New Roman" w:hAnsiTheme="minorHAnsi" w:cstheme="minorHAnsi"/>
          <w:szCs w:val="20"/>
          <w:lang w:eastAsia="de-DE"/>
        </w:rPr>
        <w:t>durch Gruppenleiter*in bzw. Lehrperson, zeitversetztes Betreten und Verlassen des Raumes zur Einhaltung der Abstände bei Be</w:t>
      </w:r>
      <w:r>
        <w:rPr>
          <w:rFonts w:asciiTheme="minorHAnsi" w:eastAsia="Times New Roman" w:hAnsiTheme="minorHAnsi" w:cstheme="minorHAnsi"/>
          <w:szCs w:val="20"/>
          <w:lang w:eastAsia="de-DE"/>
        </w:rPr>
        <w:t>ginn und Ende der Veranstaltung.</w:t>
      </w:r>
    </w:p>
    <w:p w14:paraId="3EDFD6C8" w14:textId="6603713E" w:rsidR="00E84A56" w:rsidRPr="00815D38" w:rsidRDefault="00D33A29" w:rsidP="00815D38">
      <w:pPr>
        <w:pStyle w:val="Default"/>
        <w:numPr>
          <w:ilvl w:val="2"/>
          <w:numId w:val="13"/>
        </w:numPr>
        <w:spacing w:before="80" w:after="60"/>
        <w:jc w:val="both"/>
        <w:rPr>
          <w:rFonts w:asciiTheme="minorHAnsi" w:hAnsiTheme="minorHAnsi" w:cstheme="minorHAnsi"/>
        </w:rPr>
      </w:pPr>
      <w:r w:rsidRPr="00815D38">
        <w:rPr>
          <w:rFonts w:asciiTheme="minorHAnsi" w:hAnsiTheme="minorHAnsi" w:cstheme="minorHAnsi"/>
          <w:b/>
          <w:bCs/>
        </w:rPr>
        <w:t>O</w:t>
      </w:r>
      <w:r w:rsidR="00E84A56" w:rsidRPr="00815D38">
        <w:rPr>
          <w:rFonts w:asciiTheme="minorHAnsi" w:hAnsiTheme="minorHAnsi" w:cstheme="minorHAnsi"/>
          <w:b/>
          <w:bCs/>
        </w:rPr>
        <w:t>rganisation, Zeitabstände:</w:t>
      </w:r>
      <w:r w:rsidR="0048197E" w:rsidRPr="00815D38">
        <w:rPr>
          <w:rFonts w:asciiTheme="minorHAnsi" w:hAnsiTheme="minorHAnsi" w:cstheme="minorHAnsi"/>
          <w:bCs/>
        </w:rPr>
        <w:t xml:space="preserve"> Die Arbeit </w:t>
      </w:r>
      <w:r w:rsidR="00DB7CF5">
        <w:rPr>
          <w:rFonts w:asciiTheme="minorHAnsi" w:hAnsiTheme="minorHAnsi" w:cstheme="minorHAnsi"/>
          <w:bCs/>
        </w:rPr>
        <w:t xml:space="preserve">bzw. der Unterricht </w:t>
      </w:r>
      <w:r w:rsidR="00E84A56" w:rsidRPr="00815D38">
        <w:rPr>
          <w:rFonts w:asciiTheme="minorHAnsi" w:hAnsiTheme="minorHAnsi" w:cstheme="minorHAnsi"/>
          <w:bCs/>
        </w:rPr>
        <w:t xml:space="preserve">ist so zu organisieren, dass zwischen einzelnen </w:t>
      </w:r>
      <w:r w:rsidR="0048197E" w:rsidRPr="00815D38">
        <w:rPr>
          <w:rFonts w:asciiTheme="minorHAnsi" w:hAnsiTheme="minorHAnsi" w:cstheme="minorHAnsi"/>
          <w:bCs/>
        </w:rPr>
        <w:t xml:space="preserve">Coachings oder Gruppentreffen </w:t>
      </w:r>
      <w:r w:rsidR="00DB7CF5">
        <w:rPr>
          <w:rFonts w:asciiTheme="minorHAnsi" w:hAnsiTheme="minorHAnsi" w:cstheme="minorHAnsi"/>
          <w:bCs/>
        </w:rPr>
        <w:t xml:space="preserve">bzw. Schüler*innen bzw. Auszubildenden </w:t>
      </w:r>
      <w:r w:rsidR="00E84A56" w:rsidRPr="00815D38">
        <w:rPr>
          <w:rFonts w:asciiTheme="minorHAnsi" w:hAnsiTheme="minorHAnsi" w:cstheme="minorHAnsi"/>
          <w:bCs/>
        </w:rPr>
        <w:t xml:space="preserve">eine </w:t>
      </w:r>
      <w:r w:rsidR="0048197E" w:rsidRPr="00815D38">
        <w:rPr>
          <w:rFonts w:asciiTheme="minorHAnsi" w:hAnsiTheme="minorHAnsi" w:cstheme="minorHAnsi"/>
          <w:bCs/>
        </w:rPr>
        <w:t xml:space="preserve">mindestens </w:t>
      </w:r>
      <w:r w:rsidR="00E84A56" w:rsidRPr="00815D38">
        <w:rPr>
          <w:rFonts w:asciiTheme="minorHAnsi" w:hAnsiTheme="minorHAnsi" w:cstheme="minorHAnsi"/>
          <w:bCs/>
        </w:rPr>
        <w:t>15 minütige Pause eingerichtet wird.</w:t>
      </w:r>
      <w:r w:rsidR="00E84A56" w:rsidRPr="00815D38">
        <w:rPr>
          <w:rFonts w:asciiTheme="minorHAnsi" w:eastAsia="Times New Roman" w:hAnsiTheme="minorHAnsi" w:cstheme="minorHAnsi"/>
          <w:lang w:eastAsia="de-DE"/>
        </w:rPr>
        <w:t xml:space="preserve"> Zeitversetztes Betreten und Verlassen des Raumes zur Einhaltung der Abstände</w:t>
      </w:r>
      <w:r w:rsidR="00E84A56" w:rsidRPr="00815D38">
        <w:rPr>
          <w:rFonts w:asciiTheme="minorHAnsi" w:hAnsiTheme="minorHAnsi" w:cstheme="minorHAnsi"/>
          <w:bCs/>
        </w:rPr>
        <w:t xml:space="preserve"> in den Laufwegen sind zu beachten. Außerdem ist der</w:t>
      </w:r>
      <w:r w:rsidR="008832C5" w:rsidRPr="00815D38">
        <w:rPr>
          <w:rFonts w:asciiTheme="minorHAnsi" w:hAnsiTheme="minorHAnsi" w:cstheme="minorHAnsi"/>
          <w:bCs/>
        </w:rPr>
        <w:t xml:space="preserve"> </w:t>
      </w:r>
      <w:r w:rsidR="008832C5" w:rsidRPr="00815D38">
        <w:rPr>
          <w:rFonts w:asciiTheme="minorHAnsi" w:hAnsiTheme="minorHAnsi" w:cstheme="minorHAnsi"/>
          <w:bCs/>
          <w:szCs w:val="20"/>
        </w:rPr>
        <w:t>Unterrichtsraum</w:t>
      </w:r>
      <w:r w:rsidR="00E84A56" w:rsidRPr="00815D38">
        <w:rPr>
          <w:rFonts w:asciiTheme="minorHAnsi" w:hAnsiTheme="minorHAnsi" w:cstheme="minorHAnsi"/>
          <w:bCs/>
        </w:rPr>
        <w:t xml:space="preserve"> in dieser Zeit gründlich zu lüften.</w:t>
      </w:r>
    </w:p>
    <w:p w14:paraId="44D06961" w14:textId="0298F772" w:rsidR="00ED1C76" w:rsidRPr="00815D38" w:rsidRDefault="00ED1C76" w:rsidP="00815D38">
      <w:pPr>
        <w:pStyle w:val="Default"/>
        <w:numPr>
          <w:ilvl w:val="2"/>
          <w:numId w:val="13"/>
        </w:numPr>
        <w:spacing w:before="80" w:after="60"/>
        <w:jc w:val="both"/>
        <w:rPr>
          <w:rFonts w:asciiTheme="minorHAnsi" w:hAnsiTheme="minorHAnsi" w:cstheme="minorHAnsi"/>
        </w:rPr>
      </w:pPr>
      <w:r w:rsidRPr="00815D38">
        <w:rPr>
          <w:rFonts w:asciiTheme="minorHAnsi" w:hAnsiTheme="minorHAnsi" w:cstheme="minorHAnsi"/>
          <w:b/>
          <w:bCs/>
        </w:rPr>
        <w:t>Dauer der Einheiten:</w:t>
      </w:r>
      <w:r w:rsidRPr="00815D38">
        <w:rPr>
          <w:rFonts w:asciiTheme="minorHAnsi" w:hAnsiTheme="minorHAnsi" w:cstheme="minorHAnsi"/>
        </w:rPr>
        <w:t xml:space="preserve"> </w:t>
      </w:r>
      <w:r w:rsidR="00694BE7" w:rsidRPr="00815D38">
        <w:rPr>
          <w:rFonts w:asciiTheme="minorHAnsi" w:hAnsiTheme="minorHAnsi" w:cstheme="minorHAnsi"/>
        </w:rPr>
        <w:t xml:space="preserve">In geschlossenen Räumen: </w:t>
      </w:r>
      <w:r w:rsidRPr="00815D38">
        <w:rPr>
          <w:rFonts w:asciiTheme="minorHAnsi" w:hAnsiTheme="minorHAnsi" w:cstheme="minorHAnsi"/>
        </w:rPr>
        <w:t>Einzelcoachings sollen maximal 60 Minuten dauern, Gruppentreffen nicht länger als 45 Minuten.</w:t>
      </w:r>
      <w:r w:rsidR="00694BE7" w:rsidRPr="00815D38">
        <w:rPr>
          <w:rFonts w:asciiTheme="minorHAnsi" w:hAnsiTheme="minorHAnsi" w:cstheme="minorHAnsi"/>
        </w:rPr>
        <w:t xml:space="preserve"> </w:t>
      </w:r>
      <w:r w:rsidR="00F82C46" w:rsidRPr="00815D38">
        <w:rPr>
          <w:rFonts w:asciiTheme="minorHAnsi" w:hAnsiTheme="minorHAnsi" w:cstheme="minorHAnsi"/>
        </w:rPr>
        <w:t>Es wird außerdem empfohlen, alle 15 Minuten</w:t>
      </w:r>
      <w:r w:rsidR="00DE4FFD" w:rsidRPr="00815D38">
        <w:rPr>
          <w:rFonts w:asciiTheme="minorHAnsi" w:hAnsiTheme="minorHAnsi" w:cstheme="minorHAnsi"/>
        </w:rPr>
        <w:t xml:space="preserve"> eine Lüftungspause </w:t>
      </w:r>
      <w:r w:rsidR="002265AC" w:rsidRPr="00815D38">
        <w:rPr>
          <w:rFonts w:asciiTheme="minorHAnsi" w:hAnsiTheme="minorHAnsi" w:cstheme="minorHAnsi"/>
        </w:rPr>
        <w:t xml:space="preserve">durchzuführen. </w:t>
      </w:r>
      <w:r w:rsidR="00694BE7" w:rsidRPr="00815D38">
        <w:rPr>
          <w:rFonts w:asciiTheme="minorHAnsi" w:hAnsiTheme="minorHAnsi" w:cstheme="minorHAnsi"/>
        </w:rPr>
        <w:t xml:space="preserve">Im Freien können die Einheiten länger dauern. </w:t>
      </w:r>
    </w:p>
    <w:p w14:paraId="39A62AAA" w14:textId="66F43693" w:rsidR="00E84A56" w:rsidRPr="00815D38" w:rsidRDefault="00E84A56" w:rsidP="00815D38">
      <w:pPr>
        <w:pStyle w:val="Default"/>
        <w:numPr>
          <w:ilvl w:val="2"/>
          <w:numId w:val="13"/>
        </w:numPr>
        <w:spacing w:before="80" w:after="60"/>
        <w:jc w:val="both"/>
        <w:rPr>
          <w:rFonts w:asciiTheme="minorHAnsi" w:hAnsiTheme="minorHAnsi" w:cstheme="minorHAnsi"/>
        </w:rPr>
      </w:pPr>
      <w:r w:rsidRPr="00815D38">
        <w:rPr>
          <w:rFonts w:asciiTheme="minorHAnsi" w:hAnsiTheme="minorHAnsi" w:cstheme="minorHAnsi"/>
          <w:b/>
        </w:rPr>
        <w:t>Händehygiene:</w:t>
      </w:r>
      <w:r w:rsidRPr="00815D38">
        <w:rPr>
          <w:rFonts w:asciiTheme="minorHAnsi" w:hAnsiTheme="minorHAnsi" w:cstheme="minorHAnsi"/>
        </w:rPr>
        <w:t xml:space="preserve"> Die </w:t>
      </w:r>
      <w:r w:rsidR="0048197E" w:rsidRPr="00815D38">
        <w:rPr>
          <w:rFonts w:asciiTheme="minorHAnsi" w:hAnsiTheme="minorHAnsi" w:cstheme="minorHAnsi"/>
        </w:rPr>
        <w:t xml:space="preserve">Anwesenden sind </w:t>
      </w:r>
      <w:r w:rsidRPr="00815D38">
        <w:rPr>
          <w:rFonts w:asciiTheme="minorHAnsi" w:hAnsiTheme="minorHAnsi" w:cstheme="minorHAnsi"/>
        </w:rPr>
        <w:t>aufgefordert, beim Betreten und Verlassen des Gebäudes ihre Hände gründlich zu wasc</w:t>
      </w:r>
      <w:r w:rsidR="0048197E" w:rsidRPr="00815D38">
        <w:rPr>
          <w:rFonts w:asciiTheme="minorHAnsi" w:hAnsiTheme="minorHAnsi" w:cstheme="minorHAnsi"/>
        </w:rPr>
        <w:t xml:space="preserve">hen und ggf. zu desinfizieren. </w:t>
      </w:r>
      <w:r w:rsidR="00DB7CF5">
        <w:rPr>
          <w:rFonts w:asciiTheme="minorHAnsi" w:hAnsiTheme="minorHAnsi" w:cstheme="minorHAnsi"/>
        </w:rPr>
        <w:t>Die Einrichtung, in der die Probe bzw. der Unterricht stattfindet, namentlich d</w:t>
      </w:r>
      <w:r w:rsidR="005D1B04" w:rsidRPr="00815D38">
        <w:rPr>
          <w:rFonts w:asciiTheme="minorHAnsi" w:hAnsiTheme="minorHAnsi" w:cstheme="minorHAnsi"/>
        </w:rPr>
        <w:t>er/die Chorleiter</w:t>
      </w:r>
      <w:r w:rsidR="00313832" w:rsidRPr="00815D38">
        <w:rPr>
          <w:rFonts w:asciiTheme="minorHAnsi" w:hAnsiTheme="minorHAnsi" w:cstheme="minorHAnsi"/>
        </w:rPr>
        <w:t>*</w:t>
      </w:r>
      <w:r w:rsidR="005D1B04" w:rsidRPr="00815D38">
        <w:rPr>
          <w:rFonts w:asciiTheme="minorHAnsi" w:hAnsiTheme="minorHAnsi" w:cstheme="minorHAnsi"/>
        </w:rPr>
        <w:t xml:space="preserve">in </w:t>
      </w:r>
      <w:r w:rsidR="00DB7CF5">
        <w:rPr>
          <w:rFonts w:asciiTheme="minorHAnsi" w:hAnsiTheme="minorHAnsi" w:cstheme="minorHAnsi"/>
        </w:rPr>
        <w:t xml:space="preserve">bzw. die Lehrperson, </w:t>
      </w:r>
      <w:r w:rsidR="005D1B04" w:rsidRPr="00815D38">
        <w:rPr>
          <w:rFonts w:asciiTheme="minorHAnsi" w:hAnsiTheme="minorHAnsi" w:cstheme="minorHAnsi"/>
        </w:rPr>
        <w:t>hat für die Bereitstellung des Desinfektionsmittels Sorge zu tragen.</w:t>
      </w:r>
    </w:p>
    <w:p w14:paraId="5DAB9A7B" w14:textId="7514C57A" w:rsidR="00E84A56" w:rsidRPr="00815D38" w:rsidRDefault="00E84A56" w:rsidP="00DB7CF5">
      <w:pPr>
        <w:pStyle w:val="Default"/>
        <w:numPr>
          <w:ilvl w:val="2"/>
          <w:numId w:val="13"/>
        </w:numPr>
        <w:spacing w:before="80" w:after="60"/>
        <w:jc w:val="both"/>
        <w:rPr>
          <w:rFonts w:asciiTheme="minorHAnsi" w:hAnsiTheme="minorHAnsi" w:cstheme="minorHAnsi"/>
        </w:rPr>
      </w:pPr>
      <w:r w:rsidRPr="00815D38">
        <w:rPr>
          <w:rFonts w:asciiTheme="minorHAnsi" w:hAnsiTheme="minorHAnsi" w:cstheme="minorHAnsi"/>
          <w:b/>
          <w:color w:val="auto"/>
        </w:rPr>
        <w:t>Maskenpflicht:</w:t>
      </w:r>
      <w:r w:rsidRPr="00815D38">
        <w:rPr>
          <w:rFonts w:asciiTheme="minorHAnsi" w:hAnsiTheme="minorHAnsi" w:cstheme="minorHAnsi"/>
          <w:color w:val="auto"/>
        </w:rPr>
        <w:t xml:space="preserve"> Die </w:t>
      </w:r>
      <w:r w:rsidR="0048197E" w:rsidRPr="00815D38">
        <w:rPr>
          <w:rFonts w:asciiTheme="minorHAnsi" w:hAnsiTheme="minorHAnsi" w:cstheme="minorHAnsi"/>
          <w:color w:val="auto"/>
        </w:rPr>
        <w:t xml:space="preserve">Teilnehmenden </w:t>
      </w:r>
      <w:r w:rsidRPr="00815D38">
        <w:rPr>
          <w:rFonts w:asciiTheme="minorHAnsi" w:hAnsiTheme="minorHAnsi" w:cstheme="minorHAnsi"/>
        </w:rPr>
        <w:t xml:space="preserve">werden aufgefordert, beim Betreten des Gebäudes und in allen allgemein zugänglichen Teilen des Gebäudes (Flur und Toiletten) </w:t>
      </w:r>
      <w:r w:rsidR="0048197E" w:rsidRPr="00815D38">
        <w:rPr>
          <w:rFonts w:asciiTheme="minorHAnsi" w:hAnsiTheme="minorHAnsi" w:cstheme="minorHAnsi"/>
        </w:rPr>
        <w:t xml:space="preserve">und soweit möglich auch, während der Treffen </w:t>
      </w:r>
      <w:r w:rsidRPr="00815D38">
        <w:rPr>
          <w:rFonts w:asciiTheme="minorHAnsi" w:hAnsiTheme="minorHAnsi" w:cstheme="minorHAnsi"/>
        </w:rPr>
        <w:t xml:space="preserve">Masken zu tragen. Es genügen einfache Baumwollmasken bzw. Tücher. </w:t>
      </w:r>
      <w:r w:rsidR="00DB7CF5" w:rsidRPr="00DB7CF5">
        <w:rPr>
          <w:rFonts w:asciiTheme="minorHAnsi" w:hAnsiTheme="minorHAnsi" w:cstheme="minorHAnsi"/>
        </w:rPr>
        <w:t>Für die Lehrenden ist das Tragen einer Mund-Nasen-Maske während des Unterrichts empfohlen.</w:t>
      </w:r>
    </w:p>
    <w:p w14:paraId="30BE5466" w14:textId="79BC76B9" w:rsidR="00E84A56" w:rsidRPr="00815D38" w:rsidRDefault="00E84A56" w:rsidP="00815D38">
      <w:pPr>
        <w:pStyle w:val="Default"/>
        <w:numPr>
          <w:ilvl w:val="2"/>
          <w:numId w:val="13"/>
        </w:numPr>
        <w:spacing w:before="80" w:after="60"/>
        <w:jc w:val="both"/>
        <w:rPr>
          <w:rFonts w:asciiTheme="minorHAnsi" w:hAnsiTheme="minorHAnsi" w:cstheme="minorHAnsi"/>
        </w:rPr>
      </w:pPr>
      <w:r w:rsidRPr="00815D38">
        <w:rPr>
          <w:rFonts w:asciiTheme="minorHAnsi" w:hAnsiTheme="minorHAnsi" w:cstheme="minorHAnsi"/>
          <w:b/>
        </w:rPr>
        <w:t>Türklinken, Notenständer</w:t>
      </w:r>
      <w:r w:rsidRPr="00815D38">
        <w:rPr>
          <w:rFonts w:asciiTheme="minorHAnsi" w:hAnsiTheme="minorHAnsi" w:cstheme="minorHAnsi"/>
        </w:rPr>
        <w:t xml:space="preserve"> und sonstige häufig benutzte Gegenstände sollten ausschließlich von der </w:t>
      </w:r>
      <w:r w:rsidR="0048197E" w:rsidRPr="00815D38">
        <w:rPr>
          <w:rFonts w:asciiTheme="minorHAnsi" w:hAnsiTheme="minorHAnsi" w:cstheme="minorHAnsi"/>
        </w:rPr>
        <w:t xml:space="preserve">Leitungsperson </w:t>
      </w:r>
      <w:r w:rsidRPr="00815D38">
        <w:rPr>
          <w:rFonts w:asciiTheme="minorHAnsi" w:hAnsiTheme="minorHAnsi" w:cstheme="minorHAnsi"/>
        </w:rPr>
        <w:t xml:space="preserve">berührt oder müssen nach jedem Gebrauch </w:t>
      </w:r>
      <w:r w:rsidR="00B63428" w:rsidRPr="00815D38">
        <w:rPr>
          <w:rFonts w:asciiTheme="minorHAnsi" w:hAnsiTheme="minorHAnsi" w:cstheme="minorHAnsi"/>
        </w:rPr>
        <w:t xml:space="preserve">durch diese </w:t>
      </w:r>
      <w:r w:rsidRPr="00815D38">
        <w:rPr>
          <w:rFonts w:asciiTheme="minorHAnsi" w:hAnsiTheme="minorHAnsi" w:cstheme="minorHAnsi"/>
        </w:rPr>
        <w:t>desinfiziert werden.</w:t>
      </w:r>
    </w:p>
    <w:p w14:paraId="38E8C8AA" w14:textId="77777777" w:rsidR="00DB7CF5" w:rsidRPr="00B94F85" w:rsidRDefault="00E84A56" w:rsidP="00815D38">
      <w:pPr>
        <w:pStyle w:val="Default"/>
        <w:numPr>
          <w:ilvl w:val="2"/>
          <w:numId w:val="14"/>
        </w:numPr>
        <w:spacing w:before="80" w:after="60"/>
        <w:jc w:val="both"/>
        <w:rPr>
          <w:rFonts w:asciiTheme="minorHAnsi" w:hAnsiTheme="minorHAnsi" w:cstheme="minorHAnsi"/>
          <w:szCs w:val="20"/>
        </w:rPr>
      </w:pPr>
      <w:r w:rsidRPr="00815D38">
        <w:rPr>
          <w:rFonts w:asciiTheme="minorHAnsi" w:hAnsiTheme="minorHAnsi" w:cstheme="minorHAnsi"/>
          <w:b/>
          <w:color w:val="auto"/>
        </w:rPr>
        <w:t>Instrumentennutzung</w:t>
      </w:r>
      <w:r w:rsidR="00CE41C9" w:rsidRPr="00815D38">
        <w:rPr>
          <w:rFonts w:asciiTheme="minorHAnsi" w:hAnsiTheme="minorHAnsi" w:cstheme="minorHAnsi"/>
          <w:color w:val="auto"/>
        </w:rPr>
        <w:t xml:space="preserve">: </w:t>
      </w:r>
      <w:r w:rsidR="00CE41C9" w:rsidRPr="00815D38">
        <w:rPr>
          <w:rFonts w:asciiTheme="minorHAnsi" w:hAnsiTheme="minorHAnsi" w:cstheme="minorHAnsi"/>
          <w:color w:val="auto"/>
        </w:rPr>
        <w:br/>
      </w:r>
      <w:r w:rsidRPr="00815D38">
        <w:rPr>
          <w:rFonts w:asciiTheme="minorHAnsi" w:hAnsiTheme="minorHAnsi" w:cstheme="minorHAnsi"/>
          <w:color w:val="auto"/>
        </w:rPr>
        <w:t xml:space="preserve">Die </w:t>
      </w:r>
      <w:r w:rsidRPr="00815D38">
        <w:rPr>
          <w:rFonts w:asciiTheme="minorHAnsi" w:hAnsiTheme="minorHAnsi" w:cstheme="minorHAnsi"/>
          <w:b/>
          <w:color w:val="auto"/>
        </w:rPr>
        <w:t>gemeinsame Benutzung</w:t>
      </w:r>
      <w:r w:rsidRPr="00815D38">
        <w:rPr>
          <w:rFonts w:asciiTheme="minorHAnsi" w:hAnsiTheme="minorHAnsi" w:cstheme="minorHAnsi"/>
          <w:color w:val="auto"/>
        </w:rPr>
        <w:t xml:space="preserve"> eines Instruments ist für die Zeit der Pandemie ausgeschlossen. Die Unterrichtsmethodik und/oder Anzahl bereitgestellter Instrumente muss diesen Gegebenheiten angepasst werden.</w:t>
      </w:r>
    </w:p>
    <w:p w14:paraId="2BC9FFA3" w14:textId="41DEA3A8" w:rsidR="00CE41C9" w:rsidRPr="00815D38" w:rsidRDefault="00CE41C9" w:rsidP="00B94F85">
      <w:pPr>
        <w:pStyle w:val="Default"/>
        <w:spacing w:before="80" w:after="60"/>
        <w:ind w:left="720"/>
        <w:jc w:val="both"/>
        <w:rPr>
          <w:rFonts w:asciiTheme="minorHAnsi" w:hAnsiTheme="minorHAnsi" w:cstheme="minorHAnsi"/>
          <w:szCs w:val="20"/>
        </w:rPr>
      </w:pPr>
      <w:r w:rsidRPr="00815D38">
        <w:t xml:space="preserve">Bei </w:t>
      </w:r>
      <w:r w:rsidRPr="00815D38">
        <w:rPr>
          <w:b/>
        </w:rPr>
        <w:t>Blasinstrumenten</w:t>
      </w:r>
      <w:r w:rsidRPr="00815D38">
        <w:t xml:space="preserve"> ist das Kondenswasser aufzufangen</w:t>
      </w:r>
      <w:r w:rsidR="00B63428" w:rsidRPr="00815D38">
        <w:t xml:space="preserve"> und sicher zu entsorgen</w:t>
      </w:r>
      <w:r w:rsidRPr="00815D38">
        <w:t>. Das Ausblasen ist zu unterlassen. Benutzte Einmaltücher sind in reißfesten Müllsäcken zu sammeln und zu entsorgen. Textile Tücher sind nach der Nutzung entsprechend zu waschen.</w:t>
      </w:r>
    </w:p>
    <w:p w14:paraId="56EF1F63" w14:textId="7F60ECBF" w:rsidR="00E84A56" w:rsidRPr="00B94F85" w:rsidRDefault="00E84A56" w:rsidP="00815D38">
      <w:pPr>
        <w:pStyle w:val="Default"/>
        <w:numPr>
          <w:ilvl w:val="2"/>
          <w:numId w:val="13"/>
        </w:numPr>
        <w:spacing w:before="80" w:after="60"/>
        <w:jc w:val="both"/>
        <w:rPr>
          <w:rFonts w:asciiTheme="minorHAnsi" w:hAnsiTheme="minorHAnsi" w:cstheme="minorHAnsi"/>
        </w:rPr>
      </w:pPr>
      <w:r w:rsidRPr="00815D38">
        <w:rPr>
          <w:rFonts w:asciiTheme="minorHAnsi" w:hAnsiTheme="minorHAnsi" w:cstheme="minorHAnsi"/>
          <w:color w:val="auto"/>
        </w:rPr>
        <w:t xml:space="preserve">Beim </w:t>
      </w:r>
      <w:r w:rsidR="0048197E" w:rsidRPr="00815D38">
        <w:rPr>
          <w:rFonts w:asciiTheme="minorHAnsi" w:hAnsiTheme="minorHAnsi" w:cstheme="minorHAnsi"/>
          <w:b/>
          <w:color w:val="auto"/>
        </w:rPr>
        <w:t xml:space="preserve">Gebrauch von weiteren Instrumenten </w:t>
      </w:r>
      <w:r w:rsidR="0048197E" w:rsidRPr="00815D38">
        <w:rPr>
          <w:rFonts w:asciiTheme="minorHAnsi" w:hAnsiTheme="minorHAnsi" w:cstheme="minorHAnsi"/>
          <w:color w:val="auto"/>
        </w:rPr>
        <w:t xml:space="preserve"> müssen alle berührbaren Teile</w:t>
      </w:r>
      <w:r w:rsidRPr="00815D38">
        <w:rPr>
          <w:rFonts w:asciiTheme="minorHAnsi" w:hAnsiTheme="minorHAnsi" w:cstheme="minorHAnsi"/>
          <w:color w:val="auto"/>
        </w:rPr>
        <w:t xml:space="preserve"> (</w:t>
      </w:r>
      <w:r w:rsidR="00ED1C76" w:rsidRPr="00815D38">
        <w:rPr>
          <w:rFonts w:asciiTheme="minorHAnsi" w:hAnsiTheme="minorHAnsi" w:cstheme="minorHAnsi"/>
          <w:color w:val="auto"/>
        </w:rPr>
        <w:t xml:space="preserve">z.B. </w:t>
      </w:r>
      <w:r w:rsidRPr="00815D38">
        <w:rPr>
          <w:rFonts w:asciiTheme="minorHAnsi" w:hAnsiTheme="minorHAnsi" w:cstheme="minorHAnsi"/>
          <w:color w:val="auto"/>
        </w:rPr>
        <w:t xml:space="preserve">Tasten, Register, </w:t>
      </w:r>
      <w:r w:rsidR="00ED1C76" w:rsidRPr="00815D38">
        <w:rPr>
          <w:rFonts w:asciiTheme="minorHAnsi" w:hAnsiTheme="minorHAnsi" w:cstheme="minorHAnsi"/>
          <w:color w:val="auto"/>
        </w:rPr>
        <w:t xml:space="preserve">Schaltknöpfe, </w:t>
      </w:r>
      <w:r w:rsidRPr="00815D38">
        <w:rPr>
          <w:rFonts w:asciiTheme="minorHAnsi" w:hAnsiTheme="minorHAnsi" w:cstheme="minorHAnsi"/>
          <w:color w:val="auto"/>
        </w:rPr>
        <w:t>Notenpult</w:t>
      </w:r>
      <w:r w:rsidR="00ED1C76" w:rsidRPr="00815D38">
        <w:rPr>
          <w:rFonts w:asciiTheme="minorHAnsi" w:hAnsiTheme="minorHAnsi" w:cstheme="minorHAnsi"/>
          <w:color w:val="auto"/>
        </w:rPr>
        <w:t xml:space="preserve"> </w:t>
      </w:r>
      <w:proofErr w:type="spellStart"/>
      <w:r w:rsidR="00ED1C76" w:rsidRPr="00815D38">
        <w:rPr>
          <w:rFonts w:asciiTheme="minorHAnsi" w:hAnsiTheme="minorHAnsi" w:cstheme="minorHAnsi"/>
          <w:color w:val="auto"/>
        </w:rPr>
        <w:t>u.ä.</w:t>
      </w:r>
      <w:proofErr w:type="spellEnd"/>
      <w:r w:rsidRPr="00815D38">
        <w:rPr>
          <w:rFonts w:asciiTheme="minorHAnsi" w:hAnsiTheme="minorHAnsi" w:cstheme="minorHAnsi"/>
          <w:color w:val="auto"/>
        </w:rPr>
        <w:t xml:space="preserve">) von </w:t>
      </w:r>
      <w:r w:rsidR="00ED1C76" w:rsidRPr="00815D38">
        <w:rPr>
          <w:rFonts w:asciiTheme="minorHAnsi" w:hAnsiTheme="minorHAnsi" w:cstheme="minorHAnsi"/>
          <w:color w:val="auto"/>
        </w:rPr>
        <w:t xml:space="preserve">den/der Nutzer*in </w:t>
      </w:r>
      <w:r w:rsidRPr="00815D38">
        <w:rPr>
          <w:rFonts w:asciiTheme="minorHAnsi" w:hAnsiTheme="minorHAnsi" w:cstheme="minorHAnsi"/>
          <w:color w:val="auto"/>
        </w:rPr>
        <w:t xml:space="preserve">gereinigt werden. Die Hände müssen vor der Nutzung gewaschen und anschließend desinfiziert werden. (E 2). Bei Bedarf (insbesondere nach der Berührung des Gesichtes mit den Händen) ist dies während </w:t>
      </w:r>
      <w:r w:rsidR="00ED1C76" w:rsidRPr="00815D38">
        <w:rPr>
          <w:rFonts w:asciiTheme="minorHAnsi" w:hAnsiTheme="minorHAnsi" w:cstheme="minorHAnsi"/>
          <w:color w:val="auto"/>
        </w:rPr>
        <w:t xml:space="preserve">Treffens ggf. </w:t>
      </w:r>
      <w:r w:rsidRPr="00815D38">
        <w:rPr>
          <w:rFonts w:asciiTheme="minorHAnsi" w:hAnsiTheme="minorHAnsi" w:cstheme="minorHAnsi"/>
          <w:color w:val="auto"/>
        </w:rPr>
        <w:t>zu wiederholen.</w:t>
      </w:r>
    </w:p>
    <w:p w14:paraId="08AE43A8" w14:textId="042D2217" w:rsidR="00DB7CF5" w:rsidRPr="00815D38" w:rsidRDefault="00DB7CF5" w:rsidP="00DB7CF5">
      <w:pPr>
        <w:pStyle w:val="Default"/>
        <w:numPr>
          <w:ilvl w:val="2"/>
          <w:numId w:val="13"/>
        </w:numPr>
        <w:spacing w:before="80" w:after="60"/>
        <w:jc w:val="both"/>
        <w:rPr>
          <w:rFonts w:asciiTheme="minorHAnsi" w:hAnsiTheme="minorHAnsi" w:cstheme="minorHAnsi"/>
        </w:rPr>
      </w:pPr>
      <w:r w:rsidRPr="00DB7CF5">
        <w:rPr>
          <w:rFonts w:asciiTheme="minorHAnsi" w:hAnsiTheme="minorHAnsi" w:cstheme="minorHAnsi"/>
        </w:rPr>
        <w:t xml:space="preserve">Beim Orgel- /Klavierunterricht müssen alle Objekte (Tasten, Register, Notenpult) von den Lehrenden zwischen den Unterrichtseinheiten gereinigt werden. Die Hände müssen vor der Nutzung gewaschen und anschließend desinfiziert werden. (E 2). Bei Bedarf (insbesondere </w:t>
      </w:r>
      <w:r w:rsidRPr="00DB7CF5">
        <w:rPr>
          <w:rFonts w:asciiTheme="minorHAnsi" w:hAnsiTheme="minorHAnsi" w:cstheme="minorHAnsi"/>
        </w:rPr>
        <w:lastRenderedPageBreak/>
        <w:t>nach der Berührung des Gesichtes mit den Händen) ist dies während des Unterrichts zu wiederholen.</w:t>
      </w:r>
    </w:p>
    <w:p w14:paraId="1A2E607E" w14:textId="1C6431E0" w:rsidR="00E84A56" w:rsidRPr="00815D38" w:rsidRDefault="00ED1C76" w:rsidP="00815D38">
      <w:pPr>
        <w:pStyle w:val="Default"/>
        <w:numPr>
          <w:ilvl w:val="2"/>
          <w:numId w:val="13"/>
        </w:numPr>
        <w:spacing w:before="80" w:after="60"/>
        <w:jc w:val="both"/>
        <w:rPr>
          <w:rFonts w:asciiTheme="minorHAnsi" w:hAnsiTheme="minorHAnsi" w:cstheme="minorHAnsi"/>
        </w:rPr>
      </w:pPr>
      <w:r w:rsidRPr="00815D38">
        <w:rPr>
          <w:rFonts w:asciiTheme="minorHAnsi" w:hAnsiTheme="minorHAnsi" w:cstheme="minorHAnsi"/>
          <w:b/>
        </w:rPr>
        <w:t>Noten</w:t>
      </w:r>
      <w:r w:rsidR="00B94F85">
        <w:rPr>
          <w:rFonts w:asciiTheme="minorHAnsi" w:hAnsiTheme="minorHAnsi" w:cstheme="minorHAnsi"/>
          <w:b/>
        </w:rPr>
        <w:t>- und sonstige Unterrichts</w:t>
      </w:r>
      <w:r w:rsidRPr="00815D38">
        <w:rPr>
          <w:rFonts w:asciiTheme="minorHAnsi" w:hAnsiTheme="minorHAnsi" w:cstheme="minorHAnsi"/>
          <w:b/>
        </w:rPr>
        <w:t>m</w:t>
      </w:r>
      <w:r w:rsidR="00E84A56" w:rsidRPr="00815D38">
        <w:rPr>
          <w:rFonts w:asciiTheme="minorHAnsi" w:hAnsiTheme="minorHAnsi" w:cstheme="minorHAnsi"/>
          <w:b/>
        </w:rPr>
        <w:t>aterialien</w:t>
      </w:r>
      <w:r w:rsidR="00E84A56" w:rsidRPr="00815D38">
        <w:rPr>
          <w:rFonts w:asciiTheme="minorHAnsi" w:hAnsiTheme="minorHAnsi" w:cstheme="minorHAnsi"/>
        </w:rPr>
        <w:t xml:space="preserve"> </w:t>
      </w:r>
      <w:proofErr w:type="spellStart"/>
      <w:r w:rsidRPr="00815D38">
        <w:rPr>
          <w:rFonts w:asciiTheme="minorHAnsi" w:hAnsiTheme="minorHAnsi" w:cstheme="minorHAnsi"/>
        </w:rPr>
        <w:t>u.ä.</w:t>
      </w:r>
      <w:proofErr w:type="spellEnd"/>
      <w:r w:rsidRPr="00815D38">
        <w:rPr>
          <w:rFonts w:asciiTheme="minorHAnsi" w:hAnsiTheme="minorHAnsi" w:cstheme="minorHAnsi"/>
        </w:rPr>
        <w:t xml:space="preserve"> </w:t>
      </w:r>
      <w:r w:rsidR="00E84A56" w:rsidRPr="00815D38">
        <w:rPr>
          <w:rFonts w:asciiTheme="minorHAnsi" w:hAnsiTheme="minorHAnsi" w:cstheme="minorHAnsi"/>
        </w:rPr>
        <w:t xml:space="preserve">dürfen nicht von Hand ausgeteilt werden, sondern müssen bei Bedarf in der Vorbereitung digital bereitgestellt werden. Insbesondere ist der gemeinsame Gebrauch von Noten </w:t>
      </w:r>
      <w:r w:rsidR="00B94F85">
        <w:rPr>
          <w:rFonts w:asciiTheme="minorHAnsi" w:hAnsiTheme="minorHAnsi" w:cstheme="minorHAnsi"/>
        </w:rPr>
        <w:t xml:space="preserve">und Schulungsmaterial </w:t>
      </w:r>
      <w:r w:rsidR="00E84A56" w:rsidRPr="00815D38">
        <w:rPr>
          <w:rFonts w:asciiTheme="minorHAnsi" w:hAnsiTheme="minorHAnsi" w:cstheme="minorHAnsi"/>
        </w:rPr>
        <w:t>untersagt.</w:t>
      </w:r>
    </w:p>
    <w:p w14:paraId="667FFB38" w14:textId="77777777" w:rsidR="00E84A56" w:rsidRPr="00815D38" w:rsidRDefault="00E84A56" w:rsidP="00815D38">
      <w:pPr>
        <w:pStyle w:val="Default"/>
        <w:numPr>
          <w:ilvl w:val="2"/>
          <w:numId w:val="13"/>
        </w:numPr>
        <w:spacing w:before="80" w:after="60"/>
        <w:jc w:val="both"/>
        <w:rPr>
          <w:rFonts w:asciiTheme="minorHAnsi" w:hAnsiTheme="minorHAnsi" w:cstheme="minorHAnsi"/>
        </w:rPr>
      </w:pPr>
      <w:r w:rsidRPr="00815D38">
        <w:rPr>
          <w:rFonts w:asciiTheme="minorHAnsi" w:hAnsiTheme="minorHAnsi" w:cstheme="minorHAnsi"/>
          <w:b/>
        </w:rPr>
        <w:t>Personen mit Atemwegsinfekten oder Fieber</w:t>
      </w:r>
      <w:r w:rsidRPr="00815D38">
        <w:rPr>
          <w:rFonts w:asciiTheme="minorHAnsi" w:hAnsiTheme="minorHAnsi" w:cstheme="minorHAnsi"/>
        </w:rPr>
        <w:t xml:space="preserve"> bleiben grundsätzlich zuhause.</w:t>
      </w:r>
    </w:p>
    <w:p w14:paraId="2F1444E9" w14:textId="56D57CFE" w:rsidR="00E84A56" w:rsidRPr="00815D38" w:rsidRDefault="00E84A56" w:rsidP="00815D38">
      <w:pPr>
        <w:pStyle w:val="Default"/>
        <w:numPr>
          <w:ilvl w:val="2"/>
          <w:numId w:val="13"/>
        </w:numPr>
        <w:spacing w:before="80" w:after="60"/>
        <w:jc w:val="both"/>
        <w:rPr>
          <w:rFonts w:asciiTheme="minorHAnsi" w:hAnsiTheme="minorHAnsi" w:cstheme="minorHAnsi"/>
        </w:rPr>
      </w:pPr>
      <w:r w:rsidRPr="00815D38">
        <w:rPr>
          <w:rFonts w:asciiTheme="minorHAnsi" w:hAnsiTheme="minorHAnsi" w:cstheme="minorHAnsi"/>
          <w:b/>
          <w:color w:val="auto"/>
        </w:rPr>
        <w:t>Die persönlichen und organisatorischen Hygieneregeln</w:t>
      </w:r>
      <w:r w:rsidRPr="00815D38">
        <w:rPr>
          <w:rFonts w:asciiTheme="minorHAnsi" w:hAnsiTheme="minorHAnsi" w:cstheme="minorHAnsi"/>
          <w:color w:val="auto"/>
        </w:rPr>
        <w:t xml:space="preserve"> (Abstandsgebot, „Husten- und Niesetikette“, Handhygiene, PSA, s. o.) sind einzuhalten. Mit Plakaten der </w:t>
      </w:r>
      <w:proofErr w:type="spellStart"/>
      <w:r w:rsidRPr="00815D38">
        <w:rPr>
          <w:rFonts w:asciiTheme="minorHAnsi" w:hAnsiTheme="minorHAnsi" w:cstheme="minorHAnsi"/>
          <w:color w:val="auto"/>
        </w:rPr>
        <w:t>BzGA</w:t>
      </w:r>
      <w:proofErr w:type="spellEnd"/>
      <w:r w:rsidRPr="00815D38">
        <w:rPr>
          <w:rFonts w:asciiTheme="minorHAnsi" w:hAnsiTheme="minorHAnsi" w:cstheme="minorHAnsi"/>
          <w:color w:val="auto"/>
        </w:rPr>
        <w:t xml:space="preserve"> (Bundeszentrale für gesundheitliche Aufklärung) wird darauf aufmerksam gemacht. </w:t>
      </w:r>
      <w:hyperlink r:id="rId6" w:history="1">
        <w:r w:rsidRPr="00815D38">
          <w:rPr>
            <w:rStyle w:val="Hyperlink"/>
            <w:rFonts w:asciiTheme="minorHAnsi" w:hAnsiTheme="minorHAnsi" w:cstheme="minorHAnsi"/>
          </w:rPr>
          <w:t>www.infektionsschutz.de</w:t>
        </w:r>
      </w:hyperlink>
    </w:p>
    <w:p w14:paraId="2CA5F448" w14:textId="77777777" w:rsidR="001D503C" w:rsidRPr="00815D38" w:rsidRDefault="001D503C" w:rsidP="00815D38">
      <w:pPr>
        <w:jc w:val="both"/>
      </w:pPr>
    </w:p>
    <w:p w14:paraId="1FF9B79A" w14:textId="2E66C1C7" w:rsidR="00DB7CF5" w:rsidRPr="00B94F85" w:rsidRDefault="00DB7CF5" w:rsidP="00815D38">
      <w:pPr>
        <w:pStyle w:val="berschrift2"/>
        <w:jc w:val="both"/>
        <w:rPr>
          <w:sz w:val="32"/>
          <w:szCs w:val="32"/>
        </w:rPr>
      </w:pPr>
      <w:bookmarkStart w:id="4" w:name="_Toc41421435"/>
      <w:r w:rsidRPr="00B94F85">
        <w:rPr>
          <w:sz w:val="32"/>
          <w:szCs w:val="32"/>
        </w:rPr>
        <w:t xml:space="preserve">3. </w:t>
      </w:r>
      <w:r w:rsidR="00B94F85" w:rsidRPr="00B94F85">
        <w:rPr>
          <w:sz w:val="32"/>
          <w:szCs w:val="32"/>
        </w:rPr>
        <w:t>R</w:t>
      </w:r>
      <w:r w:rsidRPr="00B94F85">
        <w:rPr>
          <w:sz w:val="32"/>
          <w:szCs w:val="32"/>
        </w:rPr>
        <w:t>egelmäßige Probenarbeit</w:t>
      </w:r>
    </w:p>
    <w:p w14:paraId="781D44FD" w14:textId="7DE86A5A" w:rsidR="001D503C" w:rsidRPr="00815D38" w:rsidRDefault="00DB7CF5" w:rsidP="00815D38">
      <w:pPr>
        <w:pStyle w:val="berschrift2"/>
        <w:jc w:val="both"/>
      </w:pPr>
      <w:r>
        <w:t>3</w:t>
      </w:r>
      <w:r w:rsidR="00A02A43" w:rsidRPr="00815D38">
        <w:t>.</w:t>
      </w:r>
      <w:r>
        <w:t>3</w:t>
      </w:r>
      <w:r w:rsidRPr="00815D38">
        <w:t xml:space="preserve"> </w:t>
      </w:r>
      <w:r w:rsidR="00DB4C39" w:rsidRPr="00815D38">
        <w:t>Ch</w:t>
      </w:r>
      <w:r w:rsidR="00137C77" w:rsidRPr="00815D38">
        <w:t>öre</w:t>
      </w:r>
      <w:bookmarkEnd w:id="4"/>
      <w:r w:rsidR="00335F40" w:rsidRPr="00815D38">
        <w:t xml:space="preserve">/ Posaunenchöre (auch Bands und andere Instrumentalgruppen) </w:t>
      </w:r>
    </w:p>
    <w:p w14:paraId="53AF09C1" w14:textId="0E8D803E" w:rsidR="00A02A43" w:rsidRPr="00815D38" w:rsidRDefault="00DB7CF5" w:rsidP="00815D38">
      <w:pPr>
        <w:pStyle w:val="berschrift3"/>
        <w:jc w:val="both"/>
      </w:pPr>
      <w:bookmarkStart w:id="5" w:name="_Toc41421436"/>
      <w:r>
        <w:t>3.3.</w:t>
      </w:r>
      <w:r w:rsidR="00373B26" w:rsidRPr="00815D38">
        <w:t xml:space="preserve">1 </w:t>
      </w:r>
      <w:r w:rsidR="002772AF" w:rsidRPr="00815D38">
        <w:t>Berlin</w:t>
      </w:r>
      <w:bookmarkEnd w:id="5"/>
    </w:p>
    <w:p w14:paraId="535C2CBF" w14:textId="390B4979" w:rsidR="002E6603" w:rsidRPr="00815D38" w:rsidRDefault="002E6603" w:rsidP="00815D38">
      <w:pPr>
        <w:jc w:val="both"/>
        <w:rPr>
          <w:rFonts w:asciiTheme="minorHAnsi" w:hAnsiTheme="minorHAnsi" w:cstheme="minorHAnsi"/>
        </w:rPr>
      </w:pPr>
    </w:p>
    <w:p w14:paraId="430A9C46" w14:textId="657D7202" w:rsidR="004C095D" w:rsidRPr="00815D38" w:rsidRDefault="004C095D" w:rsidP="00815D38">
      <w:pPr>
        <w:jc w:val="both"/>
        <w:rPr>
          <w:rFonts w:asciiTheme="minorHAnsi" w:hAnsiTheme="minorHAnsi" w:cstheme="minorHAnsi"/>
        </w:rPr>
      </w:pPr>
      <w:r w:rsidRPr="00815D38">
        <w:rPr>
          <w:rFonts w:asciiTheme="minorHAnsi" w:hAnsiTheme="minorHAnsi" w:cstheme="minorHAnsi"/>
        </w:rPr>
        <w:t xml:space="preserve">Musikschulen dürfen für den Individualunterricht und den Unterricht in Gruppen bis zu fünf Personen geöffnet werden. Gesangsunterricht und Unterricht mit Blasinstrumenten darf nur als Einzelunterricht erfolgen; dafür sind besondere Schutzvorkehrungen zu treffen (§ 12 Abs. 3 Sätze 2 bis 4 der Berliner Corona-Verordnung). Dies gilt gemäß § 12 Abs. 3a der Berliner Corona-Verordnung entsprechend für gewerblichen Musikunterricht sowie für sonstige Einrichtungen, die einen Unterrichts- und Erziehungsbetrieb anbieten. </w:t>
      </w:r>
    </w:p>
    <w:p w14:paraId="091A07D8" w14:textId="77777777" w:rsidR="004C095D" w:rsidRPr="00815D38" w:rsidRDefault="004C095D" w:rsidP="00815D38">
      <w:pPr>
        <w:jc w:val="both"/>
        <w:rPr>
          <w:rFonts w:asciiTheme="minorHAnsi" w:hAnsiTheme="minorHAnsi" w:cstheme="minorHAnsi"/>
        </w:rPr>
      </w:pPr>
    </w:p>
    <w:p w14:paraId="46AB97D9" w14:textId="77777777" w:rsidR="004C095D" w:rsidRPr="00815D38" w:rsidRDefault="004C095D" w:rsidP="00815D38">
      <w:pPr>
        <w:jc w:val="both"/>
        <w:rPr>
          <w:rFonts w:asciiTheme="minorHAnsi" w:hAnsiTheme="minorHAnsi" w:cstheme="minorHAnsi"/>
        </w:rPr>
      </w:pPr>
      <w:r w:rsidRPr="00815D38">
        <w:rPr>
          <w:rFonts w:asciiTheme="minorHAnsi" w:hAnsiTheme="minorHAnsi" w:cstheme="minorHAnsi"/>
        </w:rPr>
        <w:t>Andererseits sind vom Verbot des Stattfindens von Veranstaltungen, Zusammenkünfte und Ansammlungen „sonstige Veranstaltungen und Zusammenkünfte im Innenraum mit bis zu 150 Personen und ab dem 30. Juni 2020 mit bis zu 300 Personen“ ausgenommen (vgl. § 4 Abs. 2 Nr. 5 der Berliner Corona-Verordnung).</w:t>
      </w:r>
    </w:p>
    <w:p w14:paraId="3FED4A61" w14:textId="77777777" w:rsidR="004C095D" w:rsidRPr="00815D38" w:rsidRDefault="004C095D" w:rsidP="00815D38">
      <w:pPr>
        <w:jc w:val="both"/>
        <w:rPr>
          <w:rFonts w:asciiTheme="minorHAnsi" w:hAnsiTheme="minorHAnsi" w:cstheme="minorHAnsi"/>
        </w:rPr>
      </w:pPr>
    </w:p>
    <w:p w14:paraId="0D4B5052" w14:textId="77777777" w:rsidR="004C095D" w:rsidRPr="00815D38" w:rsidRDefault="004C095D" w:rsidP="00815D38">
      <w:pPr>
        <w:jc w:val="both"/>
        <w:rPr>
          <w:rFonts w:asciiTheme="minorHAnsi" w:hAnsiTheme="minorHAnsi" w:cstheme="minorHAnsi"/>
        </w:rPr>
      </w:pPr>
      <w:r w:rsidRPr="00815D38">
        <w:rPr>
          <w:rFonts w:asciiTheme="minorHAnsi" w:hAnsiTheme="minorHAnsi" w:cstheme="minorHAnsi"/>
        </w:rPr>
        <w:t>Der Text der Corona-Verordnung ist an dieser Stelle im Hinblick auf das Stattfinden von Chor- und Posaunenchorproben nicht deutlich. Wir sind hierzu mit dem Senat im Gespräch und hoffen, dass hierzu bald eine Klärung erfolgt. Über die weiteren Entwicklungen informieren wir Sie an dieser Stelle zeitnah.</w:t>
      </w:r>
    </w:p>
    <w:p w14:paraId="1D550E8B" w14:textId="77777777" w:rsidR="004C095D" w:rsidRPr="00815D38" w:rsidRDefault="004C095D" w:rsidP="00815D38">
      <w:pPr>
        <w:jc w:val="both"/>
        <w:rPr>
          <w:rFonts w:asciiTheme="minorHAnsi" w:hAnsiTheme="minorHAnsi" w:cstheme="minorHAnsi"/>
        </w:rPr>
      </w:pPr>
    </w:p>
    <w:p w14:paraId="631B992D" w14:textId="77777777" w:rsidR="004C095D" w:rsidRPr="00815D38" w:rsidRDefault="004C095D" w:rsidP="00815D38">
      <w:pPr>
        <w:jc w:val="both"/>
        <w:rPr>
          <w:rFonts w:asciiTheme="minorHAnsi" w:hAnsiTheme="minorHAnsi" w:cstheme="minorHAnsi"/>
        </w:rPr>
      </w:pPr>
      <w:r w:rsidRPr="00815D38">
        <w:rPr>
          <w:rFonts w:asciiTheme="minorHAnsi" w:hAnsiTheme="minorHAnsi" w:cstheme="minorHAnsi"/>
        </w:rPr>
        <w:t>Wir legen die vorstehenden Bestimmungen im Hinblick auf das Stattfinden von Chor- und Posaunenchorproben so aus, dass diese den Einschränkungen unterworfen sind, die für Gesangsunterricht und Unterricht mit Blasinstrumenten gelten. Zwar handelt es sich bei den Chören und Posaunenchören nicht um einen klassischen Unterricht, der in § 12 thematisiert wird, sondern um Veranstaltungen eigener Art. Die gesamte Verordnung trifft zum Thema Musik im Allgemeinen und Gesang im Besonderen – gerade auch bei dem Verbot des Gesangs im Gottesdienst selbst im Freien – aber sehr restriktive Aussagen. Eine Auslegung, dass sich Chöre und Posaunenchöre unter der Bestimmung des § 4 Abs. 2 Nr. 5 treffen können, würde mit der Bestimmung des § 4a Abs. 1 Satz 6 der Berliner Corona-Verordnung („Das Chorsingen, der Gemeindegesang und das Spielen von Blasinstrumenten sind untersagt.“) im Widerspruch stehen und würde bedeuten, dass Singen im Innenraum mit bis zu 150 Personen möglich wäre, im Freien bei einem Gottesdienst jedoch nicht.</w:t>
      </w:r>
    </w:p>
    <w:p w14:paraId="34D03368" w14:textId="77777777" w:rsidR="004C095D" w:rsidRPr="00815D38" w:rsidRDefault="004C095D" w:rsidP="00815D38">
      <w:pPr>
        <w:jc w:val="both"/>
        <w:rPr>
          <w:rFonts w:asciiTheme="minorHAnsi" w:hAnsiTheme="minorHAnsi" w:cstheme="minorHAnsi"/>
        </w:rPr>
      </w:pPr>
    </w:p>
    <w:p w14:paraId="122D8437" w14:textId="3250F160" w:rsidR="002E6603" w:rsidRPr="00815D38" w:rsidRDefault="004C095D" w:rsidP="00815D38">
      <w:pPr>
        <w:jc w:val="both"/>
        <w:rPr>
          <w:rFonts w:asciiTheme="minorHAnsi" w:hAnsiTheme="minorHAnsi" w:cstheme="minorHAnsi"/>
        </w:rPr>
      </w:pPr>
      <w:r w:rsidRPr="00815D38">
        <w:rPr>
          <w:rFonts w:asciiTheme="minorHAnsi" w:hAnsiTheme="minorHAnsi" w:cstheme="minorHAnsi"/>
        </w:rPr>
        <w:lastRenderedPageBreak/>
        <w:t>Eine andere Auslegung ist in eigener Verantwortung der Kirchengemeinden bzw. kirchlichen Körperschaften möglich. Wir raten hier jedoch zur Vorsicht und empfehlen die oben dargestellte Auslegung.</w:t>
      </w:r>
    </w:p>
    <w:p w14:paraId="103BA689" w14:textId="77777777" w:rsidR="002E6603" w:rsidRPr="00815D38" w:rsidRDefault="002E6603" w:rsidP="00815D38">
      <w:pPr>
        <w:jc w:val="both"/>
        <w:rPr>
          <w:rFonts w:asciiTheme="minorHAnsi" w:hAnsiTheme="minorHAnsi" w:cstheme="minorHAnsi"/>
        </w:rPr>
      </w:pPr>
    </w:p>
    <w:p w14:paraId="2E91B4FC" w14:textId="41604C5E" w:rsidR="00A02A43" w:rsidRPr="00815D38" w:rsidRDefault="00DB7CF5" w:rsidP="00815D38">
      <w:pPr>
        <w:pStyle w:val="berschrift3"/>
        <w:jc w:val="both"/>
      </w:pPr>
      <w:bookmarkStart w:id="6" w:name="_Toc41421437"/>
      <w:r>
        <w:t>3</w:t>
      </w:r>
      <w:r w:rsidR="00373B26" w:rsidRPr="00815D38">
        <w:t>.</w:t>
      </w:r>
      <w:r>
        <w:t>3</w:t>
      </w:r>
      <w:r w:rsidR="00373B26" w:rsidRPr="00815D38">
        <w:t xml:space="preserve">.2 </w:t>
      </w:r>
      <w:r w:rsidR="002772AF" w:rsidRPr="00815D38">
        <w:t>Brandenburg</w:t>
      </w:r>
      <w:bookmarkEnd w:id="6"/>
    </w:p>
    <w:p w14:paraId="6BF4DD35" w14:textId="2D4D17F2" w:rsidR="009E5111" w:rsidRPr="00815D38" w:rsidRDefault="003413D3" w:rsidP="00815D38">
      <w:pPr>
        <w:jc w:val="both"/>
        <w:rPr>
          <w:rFonts w:asciiTheme="minorHAnsi" w:hAnsiTheme="minorHAnsi" w:cstheme="minorHAnsi"/>
        </w:rPr>
      </w:pPr>
      <w:bookmarkStart w:id="7" w:name="_GoBack"/>
      <w:r w:rsidRPr="00815D38">
        <w:rPr>
          <w:rFonts w:asciiTheme="minorHAnsi" w:hAnsiTheme="minorHAnsi" w:cstheme="minorHAnsi"/>
        </w:rPr>
        <w:t xml:space="preserve">Ab dem 6. Juni 2020 ist </w:t>
      </w:r>
      <w:r w:rsidR="001535A0" w:rsidRPr="00815D38">
        <w:rPr>
          <w:rFonts w:asciiTheme="minorHAnsi" w:hAnsiTheme="minorHAnsi" w:cstheme="minorHAnsi"/>
        </w:rPr>
        <w:t>Chorarbeit</w:t>
      </w:r>
      <w:r w:rsidR="002771BC">
        <w:rPr>
          <w:rFonts w:asciiTheme="minorHAnsi" w:hAnsiTheme="minorHAnsi" w:cstheme="minorHAnsi"/>
        </w:rPr>
        <w:t xml:space="preserve"> (auch Posaunenchorarbeit)</w:t>
      </w:r>
      <w:r w:rsidR="001535A0" w:rsidRPr="00815D38">
        <w:rPr>
          <w:rFonts w:asciiTheme="minorHAnsi" w:hAnsiTheme="minorHAnsi" w:cstheme="minorHAnsi"/>
        </w:rPr>
        <w:t xml:space="preserve"> </w:t>
      </w:r>
      <w:bookmarkEnd w:id="7"/>
      <w:r w:rsidR="001535A0" w:rsidRPr="00815D38">
        <w:rPr>
          <w:rFonts w:asciiTheme="minorHAnsi" w:hAnsiTheme="minorHAnsi" w:cstheme="minorHAnsi"/>
        </w:rPr>
        <w:t xml:space="preserve">in Unterrichtsform </w:t>
      </w:r>
      <w:r w:rsidRPr="00815D38">
        <w:rPr>
          <w:rFonts w:asciiTheme="minorHAnsi" w:hAnsiTheme="minorHAnsi" w:cstheme="minorHAnsi"/>
        </w:rPr>
        <w:t xml:space="preserve">mit </w:t>
      </w:r>
      <w:r w:rsidR="001535A0" w:rsidRPr="00815D38">
        <w:rPr>
          <w:rFonts w:asciiTheme="minorHAnsi" w:hAnsiTheme="minorHAnsi" w:cstheme="minorHAnsi"/>
        </w:rPr>
        <w:t xml:space="preserve">bis zu </w:t>
      </w:r>
      <w:r w:rsidRPr="00815D38">
        <w:rPr>
          <w:rFonts w:asciiTheme="minorHAnsi" w:hAnsiTheme="minorHAnsi" w:cstheme="minorHAnsi"/>
        </w:rPr>
        <w:t xml:space="preserve">sechs </w:t>
      </w:r>
      <w:r w:rsidR="001535A0" w:rsidRPr="00815D38">
        <w:rPr>
          <w:rFonts w:asciiTheme="minorHAnsi" w:hAnsiTheme="minorHAnsi" w:cstheme="minorHAnsi"/>
        </w:rPr>
        <w:t xml:space="preserve">Personen </w:t>
      </w:r>
      <w:r w:rsidR="0084146B" w:rsidRPr="00815D38">
        <w:rPr>
          <w:rFonts w:asciiTheme="minorHAnsi" w:hAnsiTheme="minorHAnsi" w:cstheme="minorHAnsi"/>
        </w:rPr>
        <w:t>möglich</w:t>
      </w:r>
      <w:r w:rsidRPr="00815D38">
        <w:rPr>
          <w:rFonts w:asciiTheme="minorHAnsi" w:hAnsiTheme="minorHAnsi" w:cstheme="minorHAnsi"/>
        </w:rPr>
        <w:t>, wenn ein Abstand von drei Metern zwischen Personen und von sechs Metern in Atemausstoßrichtung sowie eine Raumgröße von mindestens zehn Quadratmetern pro Person sichergestellt sind und die Räumlichkeiten regelmäßig intensiv gelüftet werden</w:t>
      </w:r>
      <w:r w:rsidR="0084146B" w:rsidRPr="00815D38">
        <w:rPr>
          <w:rFonts w:asciiTheme="minorHAnsi" w:hAnsiTheme="minorHAnsi" w:cstheme="minorHAnsi"/>
        </w:rPr>
        <w:t>.</w:t>
      </w:r>
    </w:p>
    <w:p w14:paraId="79D1D9E7" w14:textId="77777777" w:rsidR="00085F7E" w:rsidRPr="00815D38" w:rsidRDefault="00085F7E" w:rsidP="00815D38">
      <w:pPr>
        <w:pStyle w:val="berschrift3"/>
        <w:jc w:val="both"/>
      </w:pPr>
      <w:bookmarkStart w:id="8" w:name="_Toc41421438"/>
    </w:p>
    <w:p w14:paraId="2BD72361" w14:textId="14F391A9" w:rsidR="00A02A43" w:rsidRPr="00815D38" w:rsidRDefault="00DB7CF5" w:rsidP="00815D38">
      <w:pPr>
        <w:pStyle w:val="berschrift3"/>
        <w:jc w:val="both"/>
      </w:pPr>
      <w:r>
        <w:t>3</w:t>
      </w:r>
      <w:r w:rsidR="00373B26" w:rsidRPr="00815D38">
        <w:t>.</w:t>
      </w:r>
      <w:r>
        <w:t>3</w:t>
      </w:r>
      <w:r w:rsidR="00373B26" w:rsidRPr="00815D38">
        <w:t xml:space="preserve">.3 </w:t>
      </w:r>
      <w:r w:rsidR="002772AF" w:rsidRPr="00815D38">
        <w:t>Sachsen</w:t>
      </w:r>
      <w:bookmarkEnd w:id="8"/>
    </w:p>
    <w:p w14:paraId="77751414" w14:textId="02B2FE8A" w:rsidR="005F2594" w:rsidRPr="00815D38" w:rsidRDefault="00601EE5" w:rsidP="00815D38">
      <w:pPr>
        <w:jc w:val="both"/>
        <w:rPr>
          <w:rFonts w:asciiTheme="minorHAnsi" w:hAnsiTheme="minorHAnsi" w:cstheme="minorHAnsi"/>
          <w:color w:val="000000"/>
          <w:lang w:eastAsia="en-US"/>
        </w:rPr>
      </w:pPr>
      <w:r w:rsidRPr="00815D38">
        <w:rPr>
          <w:rFonts w:asciiTheme="minorHAnsi" w:hAnsiTheme="minorHAnsi" w:cstheme="minorHAnsi"/>
          <w:color w:val="000000"/>
          <w:lang w:eastAsia="en-US"/>
        </w:rPr>
        <w:t xml:space="preserve">Treffen von </w:t>
      </w:r>
      <w:r w:rsidR="006E0BF6" w:rsidRPr="00815D38">
        <w:rPr>
          <w:rFonts w:asciiTheme="minorHAnsi" w:hAnsiTheme="minorHAnsi" w:cstheme="minorHAnsi"/>
          <w:color w:val="000000"/>
          <w:lang w:eastAsia="en-US"/>
        </w:rPr>
        <w:t xml:space="preserve">bis zu vier </w:t>
      </w:r>
      <w:r w:rsidRPr="00815D38">
        <w:rPr>
          <w:rFonts w:asciiTheme="minorHAnsi" w:hAnsiTheme="minorHAnsi" w:cstheme="minorHAnsi"/>
          <w:color w:val="000000"/>
          <w:lang w:eastAsia="en-US"/>
        </w:rPr>
        <w:t xml:space="preserve">singenden </w:t>
      </w:r>
      <w:r w:rsidR="005E01A0" w:rsidRPr="00815D38">
        <w:rPr>
          <w:rFonts w:asciiTheme="minorHAnsi" w:hAnsiTheme="minorHAnsi" w:cstheme="minorHAnsi"/>
          <w:color w:val="000000"/>
          <w:lang w:eastAsia="en-US"/>
        </w:rPr>
        <w:t xml:space="preserve">Personen </w:t>
      </w:r>
      <w:r w:rsidR="006E0BF6" w:rsidRPr="00815D38">
        <w:rPr>
          <w:rFonts w:asciiTheme="minorHAnsi" w:hAnsiTheme="minorHAnsi" w:cstheme="minorHAnsi"/>
          <w:color w:val="000000"/>
          <w:lang w:eastAsia="en-US"/>
        </w:rPr>
        <w:t xml:space="preserve">und </w:t>
      </w:r>
      <w:r w:rsidR="0054416B" w:rsidRPr="00815D38">
        <w:rPr>
          <w:rFonts w:asciiTheme="minorHAnsi" w:hAnsiTheme="minorHAnsi" w:cstheme="minorHAnsi"/>
        </w:rPr>
        <w:t xml:space="preserve">Leiter*in </w:t>
      </w:r>
      <w:r w:rsidR="006E0BF6" w:rsidRPr="00815D38">
        <w:rPr>
          <w:rFonts w:asciiTheme="minorHAnsi" w:hAnsiTheme="minorHAnsi" w:cstheme="minorHAnsi"/>
          <w:color w:val="000000"/>
          <w:lang w:eastAsia="en-US"/>
        </w:rPr>
        <w:t xml:space="preserve">ist </w:t>
      </w:r>
      <w:r w:rsidR="005E01A0" w:rsidRPr="00815D38">
        <w:rPr>
          <w:rFonts w:asciiTheme="minorHAnsi" w:hAnsiTheme="minorHAnsi" w:cstheme="minorHAnsi"/>
          <w:color w:val="000000"/>
          <w:lang w:eastAsia="en-US"/>
        </w:rPr>
        <w:t>in Unterrichtsform</w:t>
      </w:r>
      <w:r w:rsidRPr="00815D38">
        <w:rPr>
          <w:rFonts w:asciiTheme="minorHAnsi" w:hAnsiTheme="minorHAnsi" w:cstheme="minorHAnsi"/>
          <w:color w:val="000000"/>
          <w:lang w:eastAsia="en-US"/>
        </w:rPr>
        <w:t xml:space="preserve"> möglich</w:t>
      </w:r>
      <w:r w:rsidR="005E01A0" w:rsidRPr="00815D38">
        <w:rPr>
          <w:rFonts w:asciiTheme="minorHAnsi" w:hAnsiTheme="minorHAnsi" w:cstheme="minorHAnsi"/>
          <w:color w:val="000000"/>
          <w:lang w:eastAsia="en-US"/>
        </w:rPr>
        <w:t>.</w:t>
      </w:r>
      <w:r w:rsidR="005F2594" w:rsidRPr="00815D38">
        <w:rPr>
          <w:rFonts w:asciiTheme="minorHAnsi" w:hAnsiTheme="minorHAnsi" w:cstheme="minorHAnsi"/>
          <w:color w:val="000000"/>
          <w:lang w:eastAsia="en-US"/>
        </w:rPr>
        <w:t xml:space="preserve"> 3 m Mindestabstand </w:t>
      </w:r>
      <w:r w:rsidR="006E0BF6" w:rsidRPr="00815D38">
        <w:rPr>
          <w:rFonts w:asciiTheme="minorHAnsi" w:hAnsiTheme="minorHAnsi" w:cstheme="minorHAnsi"/>
          <w:color w:val="000000"/>
          <w:lang w:eastAsia="en-US"/>
        </w:rPr>
        <w:t>zwischen den Singenden sind einzuhalten.</w:t>
      </w:r>
    </w:p>
    <w:p w14:paraId="161EA625" w14:textId="77777777" w:rsidR="00335F40" w:rsidRPr="00815D38" w:rsidRDefault="00335F40" w:rsidP="00815D38">
      <w:pPr>
        <w:jc w:val="both"/>
        <w:rPr>
          <w:rFonts w:asciiTheme="minorHAnsi" w:hAnsiTheme="minorHAnsi" w:cstheme="minorHAnsi"/>
          <w:color w:val="000000"/>
          <w:lang w:eastAsia="en-US"/>
        </w:rPr>
      </w:pPr>
    </w:p>
    <w:p w14:paraId="30D8990F" w14:textId="4B4C9265" w:rsidR="00335F40" w:rsidRPr="00815D38" w:rsidRDefault="00335F40" w:rsidP="00815D38">
      <w:pPr>
        <w:jc w:val="both"/>
        <w:rPr>
          <w:rFonts w:asciiTheme="minorHAnsi" w:hAnsiTheme="minorHAnsi" w:cstheme="minorHAnsi"/>
        </w:rPr>
      </w:pPr>
      <w:r w:rsidRPr="00815D38">
        <w:rPr>
          <w:rFonts w:asciiTheme="minorHAnsi" w:hAnsiTheme="minorHAnsi" w:cstheme="minorHAnsi"/>
        </w:rPr>
        <w:t xml:space="preserve">Bläser- und sonstige Instrumentalgruppenarbeit ist in Gruppen bis zu 4 Personen und Leiter*in </w:t>
      </w:r>
      <w:proofErr w:type="spellStart"/>
      <w:r w:rsidRPr="00815D38">
        <w:rPr>
          <w:rFonts w:asciiTheme="minorHAnsi" w:hAnsiTheme="minorHAnsi" w:cstheme="minorHAnsi"/>
        </w:rPr>
        <w:t>in</w:t>
      </w:r>
      <w:proofErr w:type="spellEnd"/>
      <w:r w:rsidRPr="00815D38">
        <w:rPr>
          <w:rFonts w:asciiTheme="minorHAnsi" w:hAnsiTheme="minorHAnsi" w:cstheme="minorHAnsi"/>
        </w:rPr>
        <w:t xml:space="preserve"> Unterrichtsform möglich. Bei Bläsern sind 3 m Mindestabstand zwischen den Gruppenmitgliedern einzuhalten (Sa2).</w:t>
      </w:r>
    </w:p>
    <w:p w14:paraId="43C6018D" w14:textId="77777777" w:rsidR="00B220C2" w:rsidRPr="00815D38" w:rsidRDefault="00B220C2" w:rsidP="00815D38">
      <w:pPr>
        <w:jc w:val="both"/>
        <w:rPr>
          <w:rFonts w:asciiTheme="minorHAnsi" w:hAnsiTheme="minorHAnsi" w:cstheme="minorHAnsi"/>
        </w:rPr>
      </w:pPr>
    </w:p>
    <w:p w14:paraId="3E03B4EC" w14:textId="77777777" w:rsidR="00B220C2" w:rsidRPr="00815D38" w:rsidRDefault="00B220C2" w:rsidP="00815D38">
      <w:pPr>
        <w:jc w:val="both"/>
        <w:rPr>
          <w:rFonts w:asciiTheme="minorHAnsi" w:hAnsiTheme="minorHAnsi" w:cstheme="minorHAnsi"/>
          <w:b/>
        </w:rPr>
      </w:pPr>
    </w:p>
    <w:p w14:paraId="18E00B53" w14:textId="147C3D89" w:rsidR="007D366D" w:rsidRPr="00815D38" w:rsidRDefault="00DB7CF5" w:rsidP="00815D38">
      <w:pPr>
        <w:pStyle w:val="berschrift1"/>
        <w:jc w:val="both"/>
      </w:pPr>
      <w:bookmarkStart w:id="9" w:name="_Toc41421447"/>
      <w:r>
        <w:t>4.</w:t>
      </w:r>
      <w:r w:rsidRPr="00815D38">
        <w:t xml:space="preserve"> </w:t>
      </w:r>
      <w:r w:rsidR="00B31FA4" w:rsidRPr="00815D38">
        <w:t>Ausbildung</w:t>
      </w:r>
      <w:r w:rsidR="007757CA" w:rsidRPr="00815D38">
        <w:t>: U</w:t>
      </w:r>
      <w:r w:rsidR="00817AC1" w:rsidRPr="00815D38">
        <w:t>nterricht</w:t>
      </w:r>
      <w:bookmarkEnd w:id="9"/>
      <w:r w:rsidR="00817AC1" w:rsidRPr="00815D38">
        <w:t xml:space="preserve"> </w:t>
      </w:r>
    </w:p>
    <w:p w14:paraId="277B6AD3" w14:textId="77777777" w:rsidR="005C561E" w:rsidRPr="00815D38" w:rsidRDefault="005C561E" w:rsidP="00815D38">
      <w:pPr>
        <w:jc w:val="both"/>
      </w:pPr>
    </w:p>
    <w:p w14:paraId="661F2C24" w14:textId="673ED164" w:rsidR="00824421" w:rsidRPr="00815D38" w:rsidRDefault="0084146B" w:rsidP="00815D38">
      <w:pPr>
        <w:pStyle w:val="berschrift2"/>
        <w:jc w:val="both"/>
      </w:pPr>
      <w:bookmarkStart w:id="10" w:name="_Toc41421449"/>
      <w:r w:rsidRPr="00815D38">
        <w:t xml:space="preserve">4.1 </w:t>
      </w:r>
      <w:r w:rsidR="002772AF" w:rsidRPr="00815D38">
        <w:t>Einzelunterricht</w:t>
      </w:r>
      <w:bookmarkEnd w:id="10"/>
      <w:r w:rsidR="00272B4D" w:rsidRPr="00815D38">
        <w:t xml:space="preserve"> und Gruppenunterricht in praktischen Fächern</w:t>
      </w:r>
    </w:p>
    <w:p w14:paraId="4BC23D48" w14:textId="49EE71D9" w:rsidR="00A12CD4" w:rsidRPr="00815D38" w:rsidRDefault="00272B4D" w:rsidP="00815D38">
      <w:pPr>
        <w:jc w:val="both"/>
        <w:rPr>
          <w:rFonts w:asciiTheme="minorHAnsi" w:hAnsiTheme="minorHAnsi" w:cstheme="minorHAnsi"/>
        </w:rPr>
      </w:pPr>
      <w:r w:rsidRPr="00815D38">
        <w:rPr>
          <w:rFonts w:asciiTheme="minorHAnsi" w:hAnsiTheme="minorHAnsi" w:cstheme="minorHAnsi"/>
        </w:rPr>
        <w:t>Hier gilt das oben unter 2.2. Gesagte.</w:t>
      </w:r>
    </w:p>
    <w:p w14:paraId="5B26DA3F" w14:textId="77777777" w:rsidR="00A12CD4" w:rsidRPr="00815D38" w:rsidRDefault="00A12CD4" w:rsidP="00815D38">
      <w:pPr>
        <w:jc w:val="both"/>
        <w:rPr>
          <w:rFonts w:asciiTheme="minorHAnsi" w:hAnsiTheme="minorHAnsi" w:cstheme="minorHAnsi"/>
        </w:rPr>
      </w:pPr>
    </w:p>
    <w:p w14:paraId="7C8F7A8D" w14:textId="19BE083B" w:rsidR="00A12CD4" w:rsidRPr="00815D38" w:rsidRDefault="00F61AB4" w:rsidP="00815D38">
      <w:pPr>
        <w:pStyle w:val="berschrift2"/>
        <w:jc w:val="both"/>
      </w:pPr>
      <w:bookmarkStart w:id="11" w:name="_Toc41421457"/>
      <w:r w:rsidRPr="00815D38">
        <w:t>4.</w:t>
      </w:r>
      <w:r w:rsidR="00272B4D" w:rsidRPr="00815D38">
        <w:t xml:space="preserve">2 </w:t>
      </w:r>
      <w:r w:rsidR="006365C8" w:rsidRPr="00815D38">
        <w:t>Gruppenunterricht in theoretischen Fächern</w:t>
      </w:r>
      <w:bookmarkEnd w:id="11"/>
    </w:p>
    <w:p w14:paraId="275D60FF" w14:textId="2A4E795B" w:rsidR="00A12CD4" w:rsidRPr="00815D38" w:rsidRDefault="00F61AB4" w:rsidP="00815D38">
      <w:pPr>
        <w:pStyle w:val="berschrift3"/>
        <w:jc w:val="both"/>
      </w:pPr>
      <w:bookmarkStart w:id="12" w:name="_Toc41421458"/>
      <w:r w:rsidRPr="00815D38">
        <w:t>4.</w:t>
      </w:r>
      <w:r w:rsidR="00272B4D" w:rsidRPr="00815D38">
        <w:t>2</w:t>
      </w:r>
      <w:r w:rsidRPr="00815D38">
        <w:t>.1 Berlin</w:t>
      </w:r>
      <w:bookmarkEnd w:id="12"/>
      <w:r w:rsidR="00A12CD4" w:rsidRPr="00815D38">
        <w:t xml:space="preserve"> </w:t>
      </w:r>
    </w:p>
    <w:p w14:paraId="362A705C" w14:textId="339297F9" w:rsidR="007757CA" w:rsidRPr="00815D38" w:rsidRDefault="007757CA" w:rsidP="00815D38">
      <w:pPr>
        <w:jc w:val="both"/>
        <w:rPr>
          <w:rFonts w:asciiTheme="minorHAnsi" w:hAnsiTheme="minorHAnsi" w:cstheme="minorHAnsi"/>
        </w:rPr>
      </w:pPr>
      <w:r w:rsidRPr="00815D38">
        <w:rPr>
          <w:rFonts w:asciiTheme="minorHAnsi" w:hAnsiTheme="minorHAnsi" w:cstheme="minorHAnsi"/>
        </w:rPr>
        <w:t xml:space="preserve">Der Unterricht </w:t>
      </w:r>
      <w:r w:rsidR="00397B02" w:rsidRPr="00815D38">
        <w:rPr>
          <w:rFonts w:asciiTheme="minorHAnsi" w:hAnsiTheme="minorHAnsi" w:cstheme="minorHAnsi"/>
        </w:rPr>
        <w:t xml:space="preserve">in Gruppen </w:t>
      </w:r>
      <w:r w:rsidR="00DE4FFD" w:rsidRPr="00815D38">
        <w:rPr>
          <w:rFonts w:asciiTheme="minorHAnsi" w:hAnsiTheme="minorHAnsi" w:cstheme="minorHAnsi"/>
        </w:rPr>
        <w:t xml:space="preserve">bis zu 5 Personen </w:t>
      </w:r>
      <w:r w:rsidR="00397B02" w:rsidRPr="00815D38">
        <w:rPr>
          <w:rFonts w:asciiTheme="minorHAnsi" w:hAnsiTheme="minorHAnsi" w:cstheme="minorHAnsi"/>
        </w:rPr>
        <w:t xml:space="preserve">ist </w:t>
      </w:r>
      <w:r w:rsidRPr="00815D38">
        <w:rPr>
          <w:rFonts w:asciiTheme="minorHAnsi" w:hAnsiTheme="minorHAnsi" w:cstheme="minorHAnsi"/>
        </w:rPr>
        <w:t>erlaubt. (B1)</w:t>
      </w:r>
      <w:r w:rsidR="006E0BF6" w:rsidRPr="00815D38">
        <w:rPr>
          <w:rFonts w:asciiTheme="minorHAnsi" w:hAnsiTheme="minorHAnsi" w:cstheme="minorHAnsi"/>
        </w:rPr>
        <w:t>.</w:t>
      </w:r>
      <w:r w:rsidRPr="00815D38">
        <w:rPr>
          <w:rFonts w:asciiTheme="minorHAnsi" w:hAnsiTheme="minorHAnsi" w:cstheme="minorHAnsi"/>
        </w:rPr>
        <w:t xml:space="preserve"> Es wird aber empfohlen, ihn </w:t>
      </w:r>
      <w:r w:rsidR="00DE4FFD" w:rsidRPr="00815D38">
        <w:rPr>
          <w:rFonts w:asciiTheme="minorHAnsi" w:hAnsiTheme="minorHAnsi" w:cstheme="minorHAnsi"/>
        </w:rPr>
        <w:t xml:space="preserve">nach Möglichkeit </w:t>
      </w:r>
      <w:r w:rsidRPr="00815D38">
        <w:rPr>
          <w:rFonts w:asciiTheme="minorHAnsi" w:hAnsiTheme="minorHAnsi" w:cstheme="minorHAnsi"/>
        </w:rPr>
        <w:t>digital zu erteilen.</w:t>
      </w:r>
    </w:p>
    <w:p w14:paraId="745A6598" w14:textId="77777777" w:rsidR="00B94F85" w:rsidRDefault="00B94F85" w:rsidP="00815D38">
      <w:pPr>
        <w:pStyle w:val="berschrift3"/>
        <w:jc w:val="both"/>
      </w:pPr>
      <w:bookmarkStart w:id="13" w:name="_Toc41421459"/>
    </w:p>
    <w:p w14:paraId="0417C53A" w14:textId="1F925B32" w:rsidR="00A12CD4" w:rsidRPr="00815D38" w:rsidRDefault="00F61AB4" w:rsidP="00815D38">
      <w:pPr>
        <w:pStyle w:val="berschrift3"/>
        <w:jc w:val="both"/>
      </w:pPr>
      <w:r w:rsidRPr="00815D38">
        <w:t>4.</w:t>
      </w:r>
      <w:r w:rsidR="00272B4D" w:rsidRPr="00815D38">
        <w:t>2</w:t>
      </w:r>
      <w:r w:rsidRPr="00815D38">
        <w:t>.2 Brandenburg</w:t>
      </w:r>
      <w:bookmarkEnd w:id="13"/>
    </w:p>
    <w:p w14:paraId="42B8A585" w14:textId="3BA30A71" w:rsidR="006365C8" w:rsidRPr="00815D38" w:rsidRDefault="007757CA" w:rsidP="00815D38">
      <w:pPr>
        <w:jc w:val="both"/>
        <w:rPr>
          <w:rFonts w:asciiTheme="minorHAnsi" w:hAnsiTheme="minorHAnsi" w:cstheme="minorHAnsi"/>
        </w:rPr>
      </w:pPr>
      <w:r w:rsidRPr="00815D38">
        <w:rPr>
          <w:rFonts w:asciiTheme="minorHAnsi" w:hAnsiTheme="minorHAnsi" w:cstheme="minorHAnsi"/>
        </w:rPr>
        <w:t xml:space="preserve">Der Unterricht ist </w:t>
      </w:r>
      <w:r w:rsidR="008474D4" w:rsidRPr="00815D38">
        <w:rPr>
          <w:rFonts w:asciiTheme="minorHAnsi" w:hAnsiTheme="minorHAnsi" w:cstheme="minorHAnsi"/>
        </w:rPr>
        <w:t xml:space="preserve">ohne </w:t>
      </w:r>
      <w:proofErr w:type="spellStart"/>
      <w:r w:rsidR="008474D4" w:rsidRPr="00815D38">
        <w:rPr>
          <w:rFonts w:asciiTheme="minorHAnsi" w:hAnsiTheme="minorHAnsi" w:cstheme="minorHAnsi"/>
        </w:rPr>
        <w:t>Personzahlbegrenzung</w:t>
      </w:r>
      <w:proofErr w:type="spellEnd"/>
      <w:r w:rsidR="008474D4" w:rsidRPr="00815D38">
        <w:rPr>
          <w:rFonts w:asciiTheme="minorHAnsi" w:hAnsiTheme="minorHAnsi" w:cstheme="minorHAnsi"/>
        </w:rPr>
        <w:t xml:space="preserve"> </w:t>
      </w:r>
      <w:r w:rsidRPr="00815D38">
        <w:rPr>
          <w:rFonts w:asciiTheme="minorHAnsi" w:hAnsiTheme="minorHAnsi" w:cstheme="minorHAnsi"/>
        </w:rPr>
        <w:t>erlaubt. (Bb1)</w:t>
      </w:r>
      <w:r w:rsidR="006E0BF6" w:rsidRPr="00815D38">
        <w:rPr>
          <w:rFonts w:asciiTheme="minorHAnsi" w:hAnsiTheme="minorHAnsi" w:cstheme="minorHAnsi"/>
        </w:rPr>
        <w:t>.</w:t>
      </w:r>
      <w:r w:rsidRPr="00815D38">
        <w:rPr>
          <w:rFonts w:asciiTheme="minorHAnsi" w:hAnsiTheme="minorHAnsi" w:cstheme="minorHAnsi"/>
        </w:rPr>
        <w:t xml:space="preserve"> Es wird aber empfohlen, ihn </w:t>
      </w:r>
      <w:r w:rsidR="00DE4FFD" w:rsidRPr="00815D38">
        <w:rPr>
          <w:rFonts w:asciiTheme="minorHAnsi" w:hAnsiTheme="minorHAnsi" w:cstheme="minorHAnsi"/>
        </w:rPr>
        <w:t xml:space="preserve">nach Möglichkeit </w:t>
      </w:r>
      <w:r w:rsidR="006365C8" w:rsidRPr="00815D38">
        <w:rPr>
          <w:rFonts w:asciiTheme="minorHAnsi" w:hAnsiTheme="minorHAnsi" w:cstheme="minorHAnsi"/>
        </w:rPr>
        <w:t>digital</w:t>
      </w:r>
      <w:r w:rsidRPr="00815D38">
        <w:rPr>
          <w:rFonts w:asciiTheme="minorHAnsi" w:hAnsiTheme="minorHAnsi" w:cstheme="minorHAnsi"/>
        </w:rPr>
        <w:t xml:space="preserve"> zu erteilen</w:t>
      </w:r>
      <w:r w:rsidR="006365C8" w:rsidRPr="00815D38">
        <w:rPr>
          <w:rFonts w:asciiTheme="minorHAnsi" w:hAnsiTheme="minorHAnsi" w:cstheme="minorHAnsi"/>
        </w:rPr>
        <w:t>.</w:t>
      </w:r>
    </w:p>
    <w:p w14:paraId="4AF86E88" w14:textId="77777777" w:rsidR="00B94F85" w:rsidRDefault="00B94F85" w:rsidP="00815D38">
      <w:pPr>
        <w:pStyle w:val="berschrift3"/>
        <w:jc w:val="both"/>
      </w:pPr>
      <w:bookmarkStart w:id="14" w:name="_Toc41421460"/>
    </w:p>
    <w:p w14:paraId="5DEDC11D" w14:textId="4CC15D69" w:rsidR="00A12CD4" w:rsidRPr="00815D38" w:rsidRDefault="00CB17B2" w:rsidP="00815D38">
      <w:pPr>
        <w:pStyle w:val="berschrift3"/>
        <w:jc w:val="both"/>
      </w:pPr>
      <w:r w:rsidRPr="00815D38">
        <w:t>4.</w:t>
      </w:r>
      <w:r w:rsidR="00272B4D" w:rsidRPr="00815D38">
        <w:t>2</w:t>
      </w:r>
      <w:r w:rsidRPr="00815D38">
        <w:t>.3 Sachsen</w:t>
      </w:r>
      <w:bookmarkEnd w:id="14"/>
    </w:p>
    <w:p w14:paraId="6AB3B01F" w14:textId="52201AED" w:rsidR="006E0BF6" w:rsidRPr="00815D38" w:rsidRDefault="006E0BF6" w:rsidP="00815D38">
      <w:pPr>
        <w:jc w:val="both"/>
        <w:rPr>
          <w:rFonts w:asciiTheme="minorHAnsi" w:hAnsiTheme="minorHAnsi" w:cstheme="minorHAnsi"/>
        </w:rPr>
      </w:pPr>
      <w:r w:rsidRPr="00815D38">
        <w:rPr>
          <w:rFonts w:asciiTheme="minorHAnsi" w:hAnsiTheme="minorHAnsi" w:cstheme="minorHAnsi"/>
        </w:rPr>
        <w:t xml:space="preserve">Der Unterricht ist </w:t>
      </w:r>
      <w:r w:rsidR="00EE182F" w:rsidRPr="00815D38">
        <w:rPr>
          <w:rFonts w:asciiTheme="minorHAnsi" w:hAnsiTheme="minorHAnsi" w:cstheme="minorHAnsi"/>
        </w:rPr>
        <w:t xml:space="preserve">mit </w:t>
      </w:r>
      <w:r w:rsidRPr="00815D38">
        <w:rPr>
          <w:rFonts w:asciiTheme="minorHAnsi" w:hAnsiTheme="minorHAnsi" w:cstheme="minorHAnsi"/>
        </w:rPr>
        <w:t xml:space="preserve">bis zu 4 Personen erlaubt. (Sa2). Es wird aber empfohlen, ihn </w:t>
      </w:r>
      <w:r w:rsidR="00DE4FFD" w:rsidRPr="00815D38">
        <w:rPr>
          <w:rFonts w:asciiTheme="minorHAnsi" w:hAnsiTheme="minorHAnsi" w:cstheme="minorHAnsi"/>
        </w:rPr>
        <w:t xml:space="preserve">nach Möglichkeit </w:t>
      </w:r>
      <w:r w:rsidRPr="00815D38">
        <w:rPr>
          <w:rFonts w:asciiTheme="minorHAnsi" w:hAnsiTheme="minorHAnsi" w:cstheme="minorHAnsi"/>
        </w:rPr>
        <w:t>digital zu erteilen.</w:t>
      </w:r>
    </w:p>
    <w:p w14:paraId="47D27ACD" w14:textId="77777777" w:rsidR="00AF3395" w:rsidRPr="00815D38" w:rsidRDefault="00AF3395" w:rsidP="00815D38">
      <w:pPr>
        <w:jc w:val="both"/>
        <w:rPr>
          <w:rFonts w:asciiTheme="minorHAnsi" w:hAnsiTheme="minorHAnsi" w:cstheme="minorHAnsi"/>
          <w:i/>
        </w:rPr>
      </w:pPr>
    </w:p>
    <w:p w14:paraId="70BDDD6A" w14:textId="31297397" w:rsidR="00AF3395" w:rsidRPr="00815D38" w:rsidRDefault="00A12CD4" w:rsidP="00815D38">
      <w:pPr>
        <w:pStyle w:val="berschrift2"/>
        <w:jc w:val="both"/>
      </w:pPr>
      <w:bookmarkStart w:id="15" w:name="_Toc41421461"/>
      <w:r w:rsidRPr="00815D38">
        <w:t>4.</w:t>
      </w:r>
      <w:r w:rsidR="00222A25" w:rsidRPr="00815D38">
        <w:t xml:space="preserve">3 </w:t>
      </w:r>
      <w:r w:rsidR="006365C8" w:rsidRPr="00815D38">
        <w:t>Üben auf Tasteni</w:t>
      </w:r>
      <w:r w:rsidR="00694BE7" w:rsidRPr="00815D38">
        <w:t>n</w:t>
      </w:r>
      <w:r w:rsidR="006365C8" w:rsidRPr="00815D38">
        <w:t>strumenten (Orgel, Klavier, Cembalo, Keyboard u.</w:t>
      </w:r>
      <w:r w:rsidR="00840C3A" w:rsidRPr="00815D38">
        <w:t xml:space="preserve"> </w:t>
      </w:r>
      <w:r w:rsidR="006365C8" w:rsidRPr="00815D38">
        <w:t>ä.)</w:t>
      </w:r>
      <w:bookmarkEnd w:id="15"/>
      <w:r w:rsidR="006365C8" w:rsidRPr="00815D38">
        <w:t xml:space="preserve"> </w:t>
      </w:r>
    </w:p>
    <w:p w14:paraId="310BA815" w14:textId="2BA3319E" w:rsidR="00A12CD4" w:rsidRPr="00815D38" w:rsidRDefault="006365C8" w:rsidP="00815D38">
      <w:pPr>
        <w:jc w:val="both"/>
        <w:rPr>
          <w:rFonts w:asciiTheme="minorHAnsi" w:hAnsiTheme="minorHAnsi" w:cstheme="minorHAnsi"/>
        </w:rPr>
      </w:pPr>
      <w:r w:rsidRPr="00815D38">
        <w:rPr>
          <w:rFonts w:asciiTheme="minorHAnsi" w:hAnsiTheme="minorHAnsi" w:cstheme="minorHAnsi"/>
        </w:rPr>
        <w:t>Das Üben ist ü</w:t>
      </w:r>
      <w:r w:rsidR="00A12CD4" w:rsidRPr="00815D38">
        <w:rPr>
          <w:rFonts w:asciiTheme="minorHAnsi" w:hAnsiTheme="minorHAnsi" w:cstheme="minorHAnsi"/>
        </w:rPr>
        <w:t>berall möglich</w:t>
      </w:r>
      <w:r w:rsidRPr="00815D38">
        <w:rPr>
          <w:rFonts w:asciiTheme="minorHAnsi" w:hAnsiTheme="minorHAnsi" w:cstheme="minorHAnsi"/>
        </w:rPr>
        <w:t xml:space="preserve">, wo die Hygienevorschriften analog zu Unterrichtssituationen </w:t>
      </w:r>
      <w:r w:rsidR="007757CA" w:rsidRPr="00815D38">
        <w:rPr>
          <w:rFonts w:asciiTheme="minorHAnsi" w:hAnsiTheme="minorHAnsi" w:cstheme="minorHAnsi"/>
        </w:rPr>
        <w:t xml:space="preserve">(4.0) </w:t>
      </w:r>
      <w:r w:rsidRPr="00815D38">
        <w:rPr>
          <w:rFonts w:asciiTheme="minorHAnsi" w:hAnsiTheme="minorHAnsi" w:cstheme="minorHAnsi"/>
        </w:rPr>
        <w:t>ein</w:t>
      </w:r>
      <w:r w:rsidR="00DC59C5" w:rsidRPr="00815D38">
        <w:rPr>
          <w:rFonts w:asciiTheme="minorHAnsi" w:hAnsiTheme="minorHAnsi" w:cstheme="minorHAnsi"/>
        </w:rPr>
        <w:t>ge</w:t>
      </w:r>
      <w:r w:rsidRPr="00815D38">
        <w:rPr>
          <w:rFonts w:asciiTheme="minorHAnsi" w:hAnsiTheme="minorHAnsi" w:cstheme="minorHAnsi"/>
        </w:rPr>
        <w:t>halten werden können</w:t>
      </w:r>
      <w:r w:rsidR="00A12CD4" w:rsidRPr="00815D38">
        <w:rPr>
          <w:rFonts w:asciiTheme="minorHAnsi" w:hAnsiTheme="minorHAnsi" w:cstheme="minorHAnsi"/>
        </w:rPr>
        <w:t>.</w:t>
      </w:r>
      <w:r w:rsidRPr="00815D38">
        <w:rPr>
          <w:rFonts w:asciiTheme="minorHAnsi" w:hAnsiTheme="minorHAnsi" w:cstheme="minorHAnsi"/>
        </w:rPr>
        <w:t xml:space="preserve"> Empfohlen wird entsprechend </w:t>
      </w:r>
      <w:r w:rsidR="007757CA" w:rsidRPr="00815D38">
        <w:rPr>
          <w:rFonts w:asciiTheme="minorHAnsi" w:hAnsiTheme="minorHAnsi" w:cstheme="minorHAnsi"/>
        </w:rPr>
        <w:t xml:space="preserve">eine </w:t>
      </w:r>
      <w:r w:rsidR="009B57E4" w:rsidRPr="00815D38">
        <w:rPr>
          <w:rFonts w:asciiTheme="minorHAnsi" w:hAnsiTheme="minorHAnsi" w:cstheme="minorHAnsi"/>
        </w:rPr>
        <w:t>Pause zwisch</w:t>
      </w:r>
      <w:r w:rsidRPr="00815D38">
        <w:rPr>
          <w:rFonts w:asciiTheme="minorHAnsi" w:hAnsiTheme="minorHAnsi" w:cstheme="minorHAnsi"/>
        </w:rPr>
        <w:t>en den Übenden von mindestens 15</w:t>
      </w:r>
      <w:r w:rsidR="009B57E4" w:rsidRPr="00815D38">
        <w:rPr>
          <w:rFonts w:asciiTheme="minorHAnsi" w:hAnsiTheme="minorHAnsi" w:cstheme="minorHAnsi"/>
        </w:rPr>
        <w:t xml:space="preserve"> min.</w:t>
      </w:r>
      <w:r w:rsidRPr="00815D38">
        <w:rPr>
          <w:rFonts w:asciiTheme="minorHAnsi" w:hAnsiTheme="minorHAnsi" w:cstheme="minorHAnsi"/>
        </w:rPr>
        <w:t xml:space="preserve"> </w:t>
      </w:r>
    </w:p>
    <w:p w14:paraId="273BF496" w14:textId="77777777" w:rsidR="00AF3395" w:rsidRPr="00815D38" w:rsidRDefault="00AF3395" w:rsidP="00815D38">
      <w:pPr>
        <w:jc w:val="both"/>
        <w:rPr>
          <w:rFonts w:asciiTheme="minorHAnsi" w:hAnsiTheme="minorHAnsi" w:cstheme="minorHAnsi"/>
          <w:i/>
        </w:rPr>
      </w:pPr>
    </w:p>
    <w:p w14:paraId="4222F8DB" w14:textId="59C47F11" w:rsidR="00246598" w:rsidRPr="00815D38" w:rsidRDefault="00A12CD4" w:rsidP="00815D38">
      <w:pPr>
        <w:pStyle w:val="berschrift1"/>
        <w:jc w:val="both"/>
      </w:pPr>
      <w:bookmarkStart w:id="16" w:name="_Toc41421462"/>
      <w:r w:rsidRPr="00815D38">
        <w:t>5</w:t>
      </w:r>
      <w:r w:rsidR="00B94F85">
        <w:t>.</w:t>
      </w:r>
      <w:r w:rsidRPr="00815D38">
        <w:t xml:space="preserve"> </w:t>
      </w:r>
      <w:r w:rsidR="00222A25" w:rsidRPr="00815D38">
        <w:t>Kulturver</w:t>
      </w:r>
      <w:r w:rsidR="00AF3395" w:rsidRPr="00815D38">
        <w:t>anstaltungen</w:t>
      </w:r>
      <w:bookmarkEnd w:id="16"/>
    </w:p>
    <w:p w14:paraId="52B1C5A5" w14:textId="680F71CF" w:rsidR="005F2594" w:rsidRPr="00815D38" w:rsidRDefault="00A12CD4" w:rsidP="00815D38">
      <w:pPr>
        <w:pStyle w:val="berschrift3"/>
        <w:jc w:val="both"/>
      </w:pPr>
      <w:bookmarkStart w:id="17" w:name="_Toc41421463"/>
      <w:r w:rsidRPr="00815D38">
        <w:t xml:space="preserve">5.1 </w:t>
      </w:r>
      <w:r w:rsidR="00F61AB4" w:rsidRPr="00815D38">
        <w:t>Berlin</w:t>
      </w:r>
      <w:bookmarkEnd w:id="17"/>
    </w:p>
    <w:p w14:paraId="08F82DDA" w14:textId="274354AF" w:rsidR="005F2594" w:rsidRPr="00815D38" w:rsidRDefault="00DE4FFD" w:rsidP="00815D38">
      <w:pPr>
        <w:jc w:val="both"/>
        <w:rPr>
          <w:rFonts w:asciiTheme="minorHAnsi" w:hAnsiTheme="minorHAnsi" w:cstheme="minorHAnsi"/>
        </w:rPr>
      </w:pPr>
      <w:r w:rsidRPr="00815D38">
        <w:rPr>
          <w:rFonts w:asciiTheme="minorHAnsi" w:hAnsiTheme="minorHAnsi" w:cstheme="minorHAnsi"/>
        </w:rPr>
        <w:t xml:space="preserve">Unter Wahrung der allgemeinen Abstandsregeln im Innenraum ab 2.6.2020 bis zu 150 Personen, ab 30.6. mit bis zu 300 Personen </w:t>
      </w:r>
      <w:r w:rsidR="005F2594" w:rsidRPr="00815D38">
        <w:rPr>
          <w:rFonts w:asciiTheme="minorHAnsi" w:hAnsiTheme="minorHAnsi" w:cstheme="minorHAnsi"/>
        </w:rPr>
        <w:t xml:space="preserve">erlaubt. </w:t>
      </w:r>
      <w:r w:rsidRPr="00815D38">
        <w:rPr>
          <w:rFonts w:asciiTheme="minorHAnsi" w:hAnsiTheme="minorHAnsi" w:cstheme="minorHAnsi"/>
        </w:rPr>
        <w:t xml:space="preserve">Im Freien </w:t>
      </w:r>
      <w:r w:rsidR="002265AC" w:rsidRPr="00815D38">
        <w:rPr>
          <w:rFonts w:asciiTheme="minorHAnsi" w:hAnsiTheme="minorHAnsi" w:cstheme="minorHAnsi"/>
        </w:rPr>
        <w:t>sin</w:t>
      </w:r>
      <w:r w:rsidR="001535A0" w:rsidRPr="00815D38">
        <w:rPr>
          <w:rFonts w:asciiTheme="minorHAnsi" w:hAnsiTheme="minorHAnsi" w:cstheme="minorHAnsi"/>
        </w:rPr>
        <w:t>d</w:t>
      </w:r>
      <w:r w:rsidR="002265AC" w:rsidRPr="00815D38">
        <w:rPr>
          <w:rFonts w:asciiTheme="minorHAnsi" w:hAnsiTheme="minorHAnsi" w:cstheme="minorHAnsi"/>
        </w:rPr>
        <w:t xml:space="preserve"> Veranstaltungen </w:t>
      </w:r>
      <w:r w:rsidRPr="00815D38">
        <w:rPr>
          <w:rFonts w:asciiTheme="minorHAnsi" w:hAnsiTheme="minorHAnsi" w:cstheme="minorHAnsi"/>
        </w:rPr>
        <w:t>ab 2.6.2020 bis zu 200 Personen, ab 30.6. mit bis zu 500 Personen erlaubt (B1)</w:t>
      </w:r>
      <w:r w:rsidR="002265AC" w:rsidRPr="00815D38">
        <w:rPr>
          <w:rFonts w:asciiTheme="minorHAnsi" w:hAnsiTheme="minorHAnsi" w:cstheme="minorHAnsi"/>
        </w:rPr>
        <w:t>.</w:t>
      </w:r>
    </w:p>
    <w:p w14:paraId="7F712578" w14:textId="77777777" w:rsidR="00815D38" w:rsidRDefault="00815D38" w:rsidP="00815D38">
      <w:pPr>
        <w:pStyle w:val="berschrift3"/>
        <w:jc w:val="both"/>
      </w:pPr>
      <w:bookmarkStart w:id="18" w:name="_Toc41421464"/>
    </w:p>
    <w:p w14:paraId="3403AEAE" w14:textId="4EBA35D9" w:rsidR="005F2594" w:rsidRPr="00815D38" w:rsidRDefault="00A12CD4" w:rsidP="00815D38">
      <w:pPr>
        <w:pStyle w:val="berschrift3"/>
        <w:jc w:val="both"/>
      </w:pPr>
      <w:r w:rsidRPr="00815D38">
        <w:t xml:space="preserve">5.2 </w:t>
      </w:r>
      <w:r w:rsidR="00F61AB4" w:rsidRPr="00815D38">
        <w:t>Brandenburg</w:t>
      </w:r>
      <w:bookmarkEnd w:id="18"/>
    </w:p>
    <w:p w14:paraId="0C5122AE" w14:textId="310F7A02" w:rsidR="005F2594" w:rsidRPr="00815D38" w:rsidRDefault="002265AC" w:rsidP="00815D38">
      <w:pPr>
        <w:jc w:val="both"/>
        <w:rPr>
          <w:rFonts w:asciiTheme="minorHAnsi" w:hAnsiTheme="minorHAnsi" w:cstheme="minorHAnsi"/>
        </w:rPr>
      </w:pPr>
      <w:r w:rsidRPr="00815D38">
        <w:rPr>
          <w:rFonts w:asciiTheme="minorHAnsi" w:hAnsiTheme="minorHAnsi" w:cstheme="minorHAnsi"/>
        </w:rPr>
        <w:t xml:space="preserve">Ab 5.6. sind Kulturveranstaltungen in Innenräumen mit bis zu 75 Besucher*innen und in Freien bis zu 150 Besucher*innen </w:t>
      </w:r>
      <w:r w:rsidR="007757CA" w:rsidRPr="00815D38">
        <w:rPr>
          <w:rFonts w:asciiTheme="minorHAnsi" w:hAnsiTheme="minorHAnsi" w:cstheme="minorHAnsi"/>
        </w:rPr>
        <w:t>erlaubt</w:t>
      </w:r>
      <w:r w:rsidR="005F2594" w:rsidRPr="00815D38">
        <w:rPr>
          <w:rFonts w:asciiTheme="minorHAnsi" w:hAnsiTheme="minorHAnsi" w:cstheme="minorHAnsi"/>
        </w:rPr>
        <w:t>.</w:t>
      </w:r>
      <w:r w:rsidR="00A47E62" w:rsidRPr="00815D38">
        <w:rPr>
          <w:rFonts w:asciiTheme="minorHAnsi" w:hAnsiTheme="minorHAnsi" w:cstheme="minorHAnsi"/>
        </w:rPr>
        <w:t xml:space="preserve"> </w:t>
      </w:r>
      <w:r w:rsidRPr="00815D38">
        <w:rPr>
          <w:rFonts w:asciiTheme="minorHAnsi" w:hAnsiTheme="minorHAnsi" w:cstheme="minorHAnsi"/>
        </w:rPr>
        <w:t>(Bb1)</w:t>
      </w:r>
    </w:p>
    <w:p w14:paraId="32B7629B" w14:textId="77777777" w:rsidR="00815D38" w:rsidRDefault="00815D38" w:rsidP="00815D38">
      <w:pPr>
        <w:pStyle w:val="berschrift3"/>
        <w:jc w:val="both"/>
      </w:pPr>
      <w:bookmarkStart w:id="19" w:name="_Toc41421465"/>
    </w:p>
    <w:p w14:paraId="1FAC1C0B" w14:textId="0150316C" w:rsidR="005F2594" w:rsidRPr="00815D38" w:rsidRDefault="00A12CD4" w:rsidP="00815D38">
      <w:pPr>
        <w:pStyle w:val="berschrift3"/>
        <w:jc w:val="both"/>
      </w:pPr>
      <w:r w:rsidRPr="00815D38">
        <w:t xml:space="preserve">5.3 </w:t>
      </w:r>
      <w:r w:rsidR="00F61AB4" w:rsidRPr="00815D38">
        <w:t>Sachsen</w:t>
      </w:r>
      <w:bookmarkEnd w:id="19"/>
    </w:p>
    <w:p w14:paraId="28BC99A1" w14:textId="7A59E414" w:rsidR="005F2594" w:rsidRPr="00815D38" w:rsidRDefault="007757CA" w:rsidP="00815D38">
      <w:pPr>
        <w:jc w:val="both"/>
        <w:rPr>
          <w:rFonts w:asciiTheme="minorHAnsi" w:hAnsiTheme="minorHAnsi" w:cstheme="minorHAnsi"/>
        </w:rPr>
      </w:pPr>
      <w:r w:rsidRPr="00815D38">
        <w:rPr>
          <w:rFonts w:asciiTheme="minorHAnsi" w:hAnsiTheme="minorHAnsi" w:cstheme="minorHAnsi"/>
        </w:rPr>
        <w:t xml:space="preserve">Derartige Veranstaltungen sind erlaubt, </w:t>
      </w:r>
      <w:r w:rsidR="00CD36D8" w:rsidRPr="00815D38">
        <w:rPr>
          <w:rFonts w:asciiTheme="minorHAnsi" w:hAnsiTheme="minorHAnsi" w:cstheme="minorHAnsi"/>
        </w:rPr>
        <w:t>sofern</w:t>
      </w:r>
      <w:r w:rsidR="00191AEF">
        <w:rPr>
          <w:rFonts w:asciiTheme="minorHAnsi" w:hAnsiTheme="minorHAnsi" w:cstheme="minorHAnsi"/>
        </w:rPr>
        <w:t xml:space="preserve"> </w:t>
      </w:r>
      <w:r w:rsidR="00CD36D8" w:rsidRPr="00815D38">
        <w:rPr>
          <w:rFonts w:asciiTheme="minorHAnsi" w:hAnsiTheme="minorHAnsi" w:cstheme="minorHAnsi"/>
        </w:rPr>
        <w:t>ein von der zuständigen kommunalen Behörde genehmigtes Hygienekonzept vorliegt</w:t>
      </w:r>
      <w:r w:rsidRPr="00815D38">
        <w:rPr>
          <w:rFonts w:asciiTheme="minorHAnsi" w:hAnsiTheme="minorHAnsi" w:cstheme="minorHAnsi"/>
        </w:rPr>
        <w:t xml:space="preserve"> </w:t>
      </w:r>
      <w:r w:rsidR="005F2594" w:rsidRPr="00815D38">
        <w:rPr>
          <w:rFonts w:asciiTheme="minorHAnsi" w:hAnsiTheme="minorHAnsi" w:cstheme="minorHAnsi"/>
        </w:rPr>
        <w:t>und Abstandsregeln</w:t>
      </w:r>
      <w:r w:rsidRPr="00815D38">
        <w:rPr>
          <w:rFonts w:asciiTheme="minorHAnsi" w:hAnsiTheme="minorHAnsi" w:cstheme="minorHAnsi"/>
        </w:rPr>
        <w:t xml:space="preserve"> eingehalten werden können.</w:t>
      </w:r>
      <w:r w:rsidR="005F2594" w:rsidRPr="00815D38">
        <w:rPr>
          <w:rFonts w:asciiTheme="minorHAnsi" w:hAnsiTheme="minorHAnsi" w:cstheme="minorHAnsi"/>
        </w:rPr>
        <w:t xml:space="preserve"> </w:t>
      </w:r>
      <w:r w:rsidRPr="00815D38">
        <w:rPr>
          <w:rFonts w:asciiTheme="minorHAnsi" w:hAnsiTheme="minorHAnsi" w:cstheme="minorHAnsi"/>
        </w:rPr>
        <w:t xml:space="preserve">Die </w:t>
      </w:r>
      <w:r w:rsidR="001D503C" w:rsidRPr="00815D38">
        <w:rPr>
          <w:rFonts w:asciiTheme="minorHAnsi" w:hAnsiTheme="minorHAnsi" w:cstheme="minorHAnsi"/>
        </w:rPr>
        <w:t>Obergrenze für die Besucher*i</w:t>
      </w:r>
      <w:r w:rsidR="005F2594" w:rsidRPr="00815D38">
        <w:rPr>
          <w:rFonts w:asciiTheme="minorHAnsi" w:hAnsiTheme="minorHAnsi" w:cstheme="minorHAnsi"/>
        </w:rPr>
        <w:t>nnen bzw. Teilnehmenden</w:t>
      </w:r>
      <w:r w:rsidRPr="00815D38">
        <w:rPr>
          <w:rFonts w:asciiTheme="minorHAnsi" w:hAnsiTheme="minorHAnsi" w:cstheme="minorHAnsi"/>
        </w:rPr>
        <w:t xml:space="preserve"> ergeben sich aus der Raumgröße</w:t>
      </w:r>
      <w:r w:rsidR="00A12CD4" w:rsidRPr="00815D38">
        <w:rPr>
          <w:rFonts w:asciiTheme="minorHAnsi" w:hAnsiTheme="minorHAnsi" w:cstheme="minorHAnsi"/>
        </w:rPr>
        <w:t>.</w:t>
      </w:r>
      <w:r w:rsidRPr="00815D38">
        <w:rPr>
          <w:rFonts w:asciiTheme="minorHAnsi" w:hAnsiTheme="minorHAnsi" w:cstheme="minorHAnsi"/>
        </w:rPr>
        <w:t xml:space="preserve"> (Sa)</w:t>
      </w:r>
    </w:p>
    <w:p w14:paraId="52A7F277" w14:textId="77777777" w:rsidR="00246598" w:rsidRDefault="00246598" w:rsidP="00815D38">
      <w:pPr>
        <w:jc w:val="both"/>
        <w:rPr>
          <w:rFonts w:asciiTheme="minorHAnsi" w:hAnsiTheme="minorHAnsi" w:cstheme="minorHAnsi"/>
          <w:b/>
        </w:rPr>
      </w:pPr>
    </w:p>
    <w:p w14:paraId="624B868A" w14:textId="77777777" w:rsidR="00B94F85" w:rsidRPr="00815D38" w:rsidRDefault="00B94F85" w:rsidP="00815D38">
      <w:pPr>
        <w:jc w:val="both"/>
        <w:rPr>
          <w:rFonts w:asciiTheme="minorHAnsi" w:hAnsiTheme="minorHAnsi" w:cstheme="minorHAnsi"/>
          <w:b/>
        </w:rPr>
      </w:pPr>
    </w:p>
    <w:p w14:paraId="100DA583" w14:textId="658FC9A6" w:rsidR="00606196" w:rsidRPr="00815D38" w:rsidRDefault="00815D38" w:rsidP="00815D38">
      <w:pPr>
        <w:pStyle w:val="berschrift1"/>
        <w:jc w:val="both"/>
      </w:pPr>
      <w:bookmarkStart w:id="20" w:name="_Toc41421466"/>
      <w:r>
        <w:t>Rechtsg</w:t>
      </w:r>
      <w:r w:rsidR="00606196" w:rsidRPr="00815D38">
        <w:t>rundlagen</w:t>
      </w:r>
      <w:bookmarkEnd w:id="20"/>
    </w:p>
    <w:p w14:paraId="769343BD" w14:textId="75C5D817" w:rsidR="00606196" w:rsidRPr="00815D38" w:rsidRDefault="00606196" w:rsidP="00815D38">
      <w:pPr>
        <w:pStyle w:val="berschrift2"/>
        <w:jc w:val="both"/>
      </w:pPr>
      <w:bookmarkStart w:id="21" w:name="_Toc41421467"/>
      <w:r w:rsidRPr="00815D38">
        <w:t>Berlin</w:t>
      </w:r>
      <w:bookmarkEnd w:id="21"/>
    </w:p>
    <w:p w14:paraId="0A9AAFDC" w14:textId="6B0D1261" w:rsidR="00606196" w:rsidRPr="00815D38" w:rsidRDefault="002771BC" w:rsidP="00815D38">
      <w:pPr>
        <w:pStyle w:val="NurText"/>
        <w:jc w:val="both"/>
        <w:rPr>
          <w:rStyle w:val="Hyperlink"/>
          <w:rFonts w:asciiTheme="minorHAnsi" w:hAnsiTheme="minorHAnsi" w:cstheme="minorHAnsi"/>
          <w:sz w:val="24"/>
          <w:szCs w:val="24"/>
        </w:rPr>
      </w:pPr>
      <w:hyperlink r:id="rId7" w:history="1">
        <w:r w:rsidR="00606196" w:rsidRPr="00815D38">
          <w:rPr>
            <w:rStyle w:val="Hyperlink"/>
            <w:rFonts w:asciiTheme="minorHAnsi" w:hAnsiTheme="minorHAnsi" w:cstheme="minorHAnsi"/>
            <w:sz w:val="24"/>
            <w:szCs w:val="24"/>
          </w:rPr>
          <w:t>https://www.berlin.de/corona/massnahmen/verordnung/</w:t>
        </w:r>
      </w:hyperlink>
    </w:p>
    <w:p w14:paraId="452C5ADF" w14:textId="354DFCD7" w:rsidR="004045DA" w:rsidRPr="00815D38" w:rsidRDefault="004045DA" w:rsidP="00815D38">
      <w:pPr>
        <w:pStyle w:val="NurText"/>
        <w:jc w:val="both"/>
        <w:rPr>
          <w:rFonts w:asciiTheme="minorHAnsi" w:hAnsiTheme="minorHAnsi" w:cstheme="minorHAnsi"/>
          <w:sz w:val="24"/>
          <w:szCs w:val="24"/>
        </w:rPr>
      </w:pPr>
    </w:p>
    <w:p w14:paraId="6B594AAF" w14:textId="5F163407" w:rsidR="00606196" w:rsidRPr="00815D38" w:rsidRDefault="00606196" w:rsidP="00815D38">
      <w:pPr>
        <w:pStyle w:val="berschrift2"/>
        <w:jc w:val="both"/>
      </w:pPr>
      <w:bookmarkStart w:id="22" w:name="_Toc41421468"/>
      <w:r w:rsidRPr="00815D38">
        <w:t>Brandenburg</w:t>
      </w:r>
      <w:bookmarkEnd w:id="22"/>
    </w:p>
    <w:p w14:paraId="5B930B84" w14:textId="3F581F1E" w:rsidR="00606196" w:rsidRPr="00815D38" w:rsidRDefault="002771BC" w:rsidP="00815D38">
      <w:pPr>
        <w:jc w:val="both"/>
        <w:rPr>
          <w:rFonts w:ascii="Tahoma" w:eastAsia="Times New Roman" w:hAnsi="Tahoma" w:cs="Tahoma"/>
          <w:color w:val="000000"/>
          <w:sz w:val="20"/>
          <w:szCs w:val="20"/>
        </w:rPr>
      </w:pPr>
      <w:hyperlink r:id="rId8" w:history="1">
        <w:r w:rsidR="00606196" w:rsidRPr="00815D38">
          <w:rPr>
            <w:rStyle w:val="Hyperlink"/>
            <w:rFonts w:asciiTheme="minorHAnsi" w:hAnsiTheme="minorHAnsi" w:cstheme="minorHAnsi"/>
          </w:rPr>
          <w:t>https://bravors.brandenburg.de/verordnungen/sars_cov_2_eindv</w:t>
        </w:r>
      </w:hyperlink>
      <w:r w:rsidR="002B03C4" w:rsidRPr="00815D38">
        <w:rPr>
          <w:rStyle w:val="Hyperlink"/>
          <w:rFonts w:asciiTheme="minorHAnsi" w:hAnsiTheme="minorHAnsi" w:cstheme="minorHAnsi"/>
        </w:rPr>
        <w:t xml:space="preserve"> </w:t>
      </w:r>
    </w:p>
    <w:p w14:paraId="332DAF2E" w14:textId="77777777" w:rsidR="00606196" w:rsidRPr="00815D38" w:rsidRDefault="00606196" w:rsidP="00815D38">
      <w:pPr>
        <w:pStyle w:val="berschrift2"/>
        <w:jc w:val="both"/>
        <w:rPr>
          <w:rFonts w:asciiTheme="minorHAnsi" w:hAnsiTheme="minorHAnsi" w:cstheme="minorHAnsi"/>
        </w:rPr>
      </w:pPr>
      <w:bookmarkStart w:id="23" w:name="_Toc41421469"/>
      <w:r w:rsidRPr="00815D38">
        <w:rPr>
          <w:rFonts w:asciiTheme="minorHAnsi" w:hAnsiTheme="minorHAnsi" w:cstheme="minorHAnsi"/>
        </w:rPr>
        <w:t>Sachsen</w:t>
      </w:r>
      <w:bookmarkEnd w:id="23"/>
    </w:p>
    <w:p w14:paraId="57A21644" w14:textId="6A435608" w:rsidR="00606196" w:rsidRDefault="002771BC" w:rsidP="00815D38">
      <w:pPr>
        <w:jc w:val="both"/>
        <w:rPr>
          <w:rStyle w:val="Hyperlink"/>
          <w:rFonts w:asciiTheme="minorHAnsi" w:hAnsiTheme="minorHAnsi" w:cstheme="minorHAnsi"/>
        </w:rPr>
      </w:pPr>
      <w:hyperlink r:id="rId9" w:history="1">
        <w:r w:rsidR="00606196" w:rsidRPr="00815D38">
          <w:rPr>
            <w:rStyle w:val="Hyperlink"/>
            <w:rFonts w:asciiTheme="minorHAnsi" w:hAnsiTheme="minorHAnsi" w:cstheme="minorHAnsi"/>
          </w:rPr>
          <w:t>https://www.coronavirus.sachsen.de/download/SMS-Allgemeinverfuegung-Hygienemassnahmen-2020-05-12.pdf</w:t>
        </w:r>
      </w:hyperlink>
    </w:p>
    <w:p w14:paraId="533D1DA0" w14:textId="77777777" w:rsidR="00191AEF" w:rsidRPr="00815D38" w:rsidRDefault="00191AEF" w:rsidP="00815D38">
      <w:pPr>
        <w:jc w:val="both"/>
        <w:rPr>
          <w:rFonts w:asciiTheme="minorHAnsi" w:hAnsiTheme="minorHAnsi" w:cstheme="minorHAnsi"/>
        </w:rPr>
      </w:pPr>
    </w:p>
    <w:p w14:paraId="003D1E93" w14:textId="41FFF187" w:rsidR="00606196" w:rsidRPr="00B94F85" w:rsidRDefault="00B81938" w:rsidP="00815D38">
      <w:pPr>
        <w:pStyle w:val="berschrift2"/>
        <w:jc w:val="both"/>
        <w:rPr>
          <w:sz w:val="32"/>
          <w:szCs w:val="32"/>
        </w:rPr>
      </w:pPr>
      <w:bookmarkStart w:id="24" w:name="_Toc41421470"/>
      <w:r w:rsidRPr="00B94F85">
        <w:rPr>
          <w:sz w:val="32"/>
          <w:szCs w:val="32"/>
        </w:rPr>
        <w:t>Weitere</w:t>
      </w:r>
      <w:bookmarkEnd w:id="24"/>
      <w:r w:rsidR="00815D38" w:rsidRPr="00B94F85">
        <w:rPr>
          <w:sz w:val="32"/>
          <w:szCs w:val="32"/>
        </w:rPr>
        <w:t xml:space="preserve"> Hinweise:</w:t>
      </w:r>
    </w:p>
    <w:p w14:paraId="352118B5" w14:textId="34486A97" w:rsidR="00B94F85" w:rsidRDefault="00606196" w:rsidP="00815D38">
      <w:pPr>
        <w:jc w:val="both"/>
        <w:rPr>
          <w:rFonts w:asciiTheme="minorHAnsi" w:hAnsiTheme="minorHAnsi" w:cstheme="minorHAnsi"/>
          <w:b/>
        </w:rPr>
      </w:pPr>
      <w:r w:rsidRPr="00815D38">
        <w:rPr>
          <w:rFonts w:asciiTheme="minorHAnsi" w:hAnsiTheme="minorHAnsi" w:cstheme="minorHAnsi"/>
        </w:rPr>
        <w:t>Empfehlungen der VBG für den Bühnenbetrieb etc.</w:t>
      </w:r>
      <w:r w:rsidRPr="00815D38">
        <w:rPr>
          <w:rFonts w:asciiTheme="minorHAnsi" w:hAnsiTheme="minorHAnsi" w:cstheme="minorHAnsi"/>
          <w:b/>
        </w:rPr>
        <w:t>:</w:t>
      </w:r>
    </w:p>
    <w:p w14:paraId="43CAA825" w14:textId="592DFC18" w:rsidR="00606196" w:rsidRPr="00815D38" w:rsidRDefault="002771BC" w:rsidP="00815D38">
      <w:pPr>
        <w:jc w:val="both"/>
        <w:rPr>
          <w:rFonts w:ascii="Calibri" w:hAnsi="Calibri" w:cs="Calibri"/>
          <w:color w:val="1F497D"/>
          <w:lang w:eastAsia="en-US"/>
        </w:rPr>
      </w:pPr>
      <w:hyperlink r:id="rId10" w:history="1">
        <w:r w:rsidR="00606196" w:rsidRPr="00815D38">
          <w:rPr>
            <w:rStyle w:val="Hyperlink"/>
            <w:rFonts w:ascii="Calibri" w:hAnsi="Calibri" w:cs="Calibri"/>
            <w:lang w:eastAsia="en-US"/>
          </w:rPr>
          <w:t>https://www.vbg.de/DE/3_Praevention_und_Arbeitshilfen/3_Aktuelles_und_Seminare/6_Aktuelles/Coronavirus/Brancheninfos_Arbeitsschutzstandard/BuehnenuStudios_Probenbetrieb.pdf?__blob=publicationFile&amp;v=8</w:t>
        </w:r>
      </w:hyperlink>
    </w:p>
    <w:p w14:paraId="6F43C502" w14:textId="542D0B5F" w:rsidR="00815D38" w:rsidRDefault="00815D38" w:rsidP="00815D38">
      <w:pPr>
        <w:jc w:val="both"/>
        <w:rPr>
          <w:rFonts w:asciiTheme="minorHAnsi" w:hAnsiTheme="minorHAnsi" w:cstheme="minorHAnsi"/>
        </w:rPr>
      </w:pPr>
    </w:p>
    <w:p w14:paraId="50A17CDE" w14:textId="15E9DE92" w:rsidR="00606196" w:rsidRPr="00815D38" w:rsidRDefault="009B57E4" w:rsidP="00815D38">
      <w:pPr>
        <w:jc w:val="both"/>
        <w:rPr>
          <w:rFonts w:asciiTheme="minorHAnsi" w:hAnsiTheme="minorHAnsi" w:cstheme="minorHAnsi"/>
        </w:rPr>
      </w:pPr>
      <w:r w:rsidRPr="00815D38">
        <w:rPr>
          <w:rFonts w:asciiTheme="minorHAnsi" w:hAnsiTheme="minorHAnsi" w:cstheme="minorHAnsi"/>
        </w:rPr>
        <w:t xml:space="preserve">Orgel- und Hygieneplan </w:t>
      </w:r>
      <w:proofErr w:type="spellStart"/>
      <w:r w:rsidRPr="00815D38">
        <w:rPr>
          <w:rFonts w:asciiTheme="minorHAnsi" w:hAnsiTheme="minorHAnsi" w:cstheme="minorHAnsi"/>
        </w:rPr>
        <w:t>BdO</w:t>
      </w:r>
      <w:proofErr w:type="spellEnd"/>
      <w:r w:rsidRPr="00815D38">
        <w:rPr>
          <w:rFonts w:asciiTheme="minorHAnsi" w:hAnsiTheme="minorHAnsi" w:cstheme="minorHAnsi"/>
        </w:rPr>
        <w:t>:</w:t>
      </w:r>
    </w:p>
    <w:p w14:paraId="1D5517E3" w14:textId="76439675" w:rsidR="009B57E4" w:rsidRPr="00815D38" w:rsidRDefault="002771BC" w:rsidP="00815D38">
      <w:pPr>
        <w:jc w:val="both"/>
        <w:rPr>
          <w:rFonts w:asciiTheme="minorHAnsi" w:hAnsiTheme="minorHAnsi" w:cstheme="minorHAnsi"/>
          <w:b/>
        </w:rPr>
      </w:pPr>
      <w:hyperlink r:id="rId11" w:history="1">
        <w:r w:rsidR="009B57E4" w:rsidRPr="00815D38">
          <w:rPr>
            <w:rStyle w:val="Hyperlink"/>
            <w:rFonts w:asciiTheme="minorHAnsi" w:hAnsiTheme="minorHAnsi" w:cstheme="minorHAnsi"/>
          </w:rPr>
          <w:t>https://deutscher-orgelbau.de/media/news/55/reinigungs-undhygieneplanorgelbdo-2020-05-11.pdf</w:t>
        </w:r>
      </w:hyperlink>
      <w:r w:rsidR="009B57E4" w:rsidRPr="00815D38">
        <w:rPr>
          <w:rFonts w:asciiTheme="minorHAnsi" w:hAnsiTheme="minorHAnsi" w:cstheme="minorHAnsi"/>
          <w:b/>
        </w:rPr>
        <w:t xml:space="preserve"> </w:t>
      </w:r>
    </w:p>
    <w:p w14:paraId="480C3412" w14:textId="77777777" w:rsidR="00815D38" w:rsidRDefault="00815D38" w:rsidP="00815D38">
      <w:pPr>
        <w:jc w:val="both"/>
        <w:rPr>
          <w:rFonts w:asciiTheme="minorHAnsi" w:hAnsiTheme="minorHAnsi" w:cstheme="minorHAnsi"/>
        </w:rPr>
      </w:pPr>
    </w:p>
    <w:p w14:paraId="692836B1" w14:textId="5F1A0F81" w:rsidR="00DE4FFD" w:rsidRPr="00815D38" w:rsidRDefault="00DE4FFD" w:rsidP="00815D38">
      <w:pPr>
        <w:jc w:val="both"/>
        <w:rPr>
          <w:rFonts w:asciiTheme="minorHAnsi" w:hAnsiTheme="minorHAnsi" w:cstheme="minorHAnsi"/>
        </w:rPr>
      </w:pPr>
      <w:r w:rsidRPr="00815D38">
        <w:rPr>
          <w:rFonts w:asciiTheme="minorHAnsi" w:hAnsiTheme="minorHAnsi" w:cstheme="minorHAnsi"/>
        </w:rPr>
        <w:t>Empfehlungen des Instituts für Musikmedizin Freiburg v. 19.05.2020:</w:t>
      </w:r>
    </w:p>
    <w:p w14:paraId="37152B7A" w14:textId="77777777" w:rsidR="00815D38" w:rsidRDefault="002771BC" w:rsidP="00815D38">
      <w:pPr>
        <w:jc w:val="both"/>
      </w:pPr>
      <w:hyperlink r:id="rId12" w:tgtFrame="_blank" w:history="1">
        <w:r w:rsidR="00DE4FFD" w:rsidRPr="00815D38">
          <w:rPr>
            <w:rStyle w:val="Hyperlink"/>
            <w:rFonts w:asciiTheme="minorHAnsi" w:hAnsiTheme="minorHAnsi" w:cstheme="minorHAnsi"/>
          </w:rPr>
          <w:t>https://musikerkrankheiten.de/fileadmin/musikerkrankheiten/berichte/RisikoabschaetzungCoronaMusikSpahnRichter19.5.2020.pdf</w:t>
        </w:r>
      </w:hyperlink>
    </w:p>
    <w:p w14:paraId="0A30AF0B" w14:textId="77777777" w:rsidR="00815D38" w:rsidRDefault="00815D38" w:rsidP="00815D38">
      <w:pPr>
        <w:jc w:val="both"/>
      </w:pPr>
    </w:p>
    <w:p w14:paraId="46C70F26" w14:textId="05D1B975" w:rsidR="00DE4FFD" w:rsidRPr="00DE4FFD" w:rsidRDefault="002771BC" w:rsidP="00815D38">
      <w:pPr>
        <w:jc w:val="both"/>
        <w:rPr>
          <w:rFonts w:asciiTheme="minorHAnsi" w:hAnsiTheme="minorHAnsi" w:cstheme="minorHAnsi"/>
          <w:b/>
        </w:rPr>
      </w:pPr>
      <w:hyperlink r:id="rId13" w:history="1">
        <w:r w:rsidR="00815D38" w:rsidRPr="00815D38">
          <w:rPr>
            <w:rStyle w:val="Hyperlink"/>
            <w:rFonts w:asciiTheme="minorHAnsi" w:hAnsiTheme="minorHAnsi" w:cstheme="minorHAnsi"/>
          </w:rPr>
          <w:t>https://www.udk-berlin.de/startseite/news/umsetzung-der-sechsten-verordnung-zur-aenderung-der-sars-cov-2-eindaemmungsmassnahmenverordnung-des-landes-berlin-vom-7-mai-2020-an-der-universitaet-der-kuenste-berlin/</w:t>
        </w:r>
      </w:hyperlink>
    </w:p>
    <w:sectPr w:rsidR="00DE4FFD" w:rsidRPr="00DE4FFD" w:rsidSect="0046585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3482"/>
    <w:multiLevelType w:val="hybridMultilevel"/>
    <w:tmpl w:val="EDCC4D00"/>
    <w:lvl w:ilvl="0" w:tplc="D2D25B74">
      <w:numFmt w:val="bullet"/>
      <w:lvlText w:val="-"/>
      <w:lvlJc w:val="left"/>
      <w:pPr>
        <w:ind w:left="3479"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49A1A00"/>
    <w:multiLevelType w:val="multilevel"/>
    <w:tmpl w:val="74F094E2"/>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184245F9"/>
    <w:multiLevelType w:val="multilevel"/>
    <w:tmpl w:val="4C62DE1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5A4638"/>
    <w:multiLevelType w:val="multilevel"/>
    <w:tmpl w:val="33267ED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7A753D"/>
    <w:multiLevelType w:val="multilevel"/>
    <w:tmpl w:val="D7568CD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3004D39"/>
    <w:multiLevelType w:val="hybridMultilevel"/>
    <w:tmpl w:val="8F7E40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344C0AD5"/>
    <w:multiLevelType w:val="hybridMultilevel"/>
    <w:tmpl w:val="40A8EB18"/>
    <w:lvl w:ilvl="0" w:tplc="6BF4C922">
      <w:numFmt w:val="bullet"/>
      <w:lvlText w:val="-"/>
      <w:lvlJc w:val="left"/>
      <w:pPr>
        <w:ind w:left="1430" w:hanging="360"/>
      </w:pPr>
      <w:rPr>
        <w:rFonts w:ascii="Arial" w:eastAsiaTheme="minorHAnsi" w:hAnsi="Arial" w:cs="Aria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7">
    <w:nsid w:val="37C24668"/>
    <w:multiLevelType w:val="multilevel"/>
    <w:tmpl w:val="ACFCF008"/>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nsid w:val="3B4211E2"/>
    <w:multiLevelType w:val="multilevel"/>
    <w:tmpl w:val="57C6CF04"/>
    <w:lvl w:ilvl="0">
      <w:start w:val="4"/>
      <w:numFmt w:val="decimal"/>
      <w:lvlText w:val="%1"/>
      <w:lvlJc w:val="left"/>
      <w:pPr>
        <w:ind w:left="450" w:hanging="450"/>
      </w:pPr>
      <w:rPr>
        <w:rFonts w:eastAsia="Times New Roman" w:hint="default"/>
        <w:b/>
      </w:rPr>
    </w:lvl>
    <w:lvl w:ilvl="1">
      <w:numFmt w:val="decimal"/>
      <w:lvlText w:val="%1.%2"/>
      <w:lvlJc w:val="left"/>
      <w:pPr>
        <w:ind w:left="450" w:hanging="450"/>
      </w:pPr>
      <w:rPr>
        <w:rFonts w:eastAsia="Times New Roman"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9">
    <w:nsid w:val="4D1F5880"/>
    <w:multiLevelType w:val="hybridMultilevel"/>
    <w:tmpl w:val="DCE6F2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F0F2AB9"/>
    <w:multiLevelType w:val="multilevel"/>
    <w:tmpl w:val="766C89E6"/>
    <w:lvl w:ilvl="0">
      <w:start w:val="4"/>
      <w:numFmt w:val="decimal"/>
      <w:lvlText w:val="%1"/>
      <w:lvlJc w:val="left"/>
      <w:pPr>
        <w:ind w:left="450" w:hanging="450"/>
      </w:pPr>
      <w:rPr>
        <w:rFonts w:eastAsia="Times New Roman" w:hint="default"/>
        <w:b/>
      </w:rPr>
    </w:lvl>
    <w:lvl w:ilv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nsid w:val="54E34E1F"/>
    <w:multiLevelType w:val="multilevel"/>
    <w:tmpl w:val="97E26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0C76F4C"/>
    <w:multiLevelType w:val="hybridMultilevel"/>
    <w:tmpl w:val="6CE04010"/>
    <w:lvl w:ilvl="0" w:tplc="AA1A581A">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FC360CE"/>
    <w:multiLevelType w:val="hybridMultilevel"/>
    <w:tmpl w:val="1A20B706"/>
    <w:lvl w:ilvl="0" w:tplc="442EFBE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F913FE5"/>
    <w:multiLevelType w:val="multilevel"/>
    <w:tmpl w:val="57C6CF04"/>
    <w:lvl w:ilvl="0">
      <w:start w:val="4"/>
      <w:numFmt w:val="decimal"/>
      <w:lvlText w:val="%1"/>
      <w:lvlJc w:val="left"/>
      <w:pPr>
        <w:ind w:left="450" w:hanging="450"/>
      </w:pPr>
      <w:rPr>
        <w:rFonts w:eastAsia="Times New Roman" w:hint="default"/>
        <w:b/>
      </w:rPr>
    </w:lvl>
    <w:lvl w:ilvl="1">
      <w:numFmt w:val="decimal"/>
      <w:lvlText w:val="%1.%2"/>
      <w:lvlJc w:val="left"/>
      <w:pPr>
        <w:ind w:left="450" w:hanging="450"/>
      </w:pPr>
      <w:rPr>
        <w:rFonts w:eastAsia="Times New Roman"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num w:numId="1">
    <w:abstractNumId w:val="0"/>
  </w:num>
  <w:num w:numId="2">
    <w:abstractNumId w:val="13"/>
  </w:num>
  <w:num w:numId="3">
    <w:abstractNumId w:val="6"/>
  </w:num>
  <w:num w:numId="4">
    <w:abstractNumId w:val="2"/>
  </w:num>
  <w:num w:numId="5">
    <w:abstractNumId w:val="11"/>
  </w:num>
  <w:num w:numId="6">
    <w:abstractNumId w:val="4"/>
  </w:num>
  <w:num w:numId="7">
    <w:abstractNumId w:val="9"/>
  </w:num>
  <w:num w:numId="8">
    <w:abstractNumId w:val="12"/>
  </w:num>
  <w:num w:numId="9">
    <w:abstractNumId w:val="1"/>
  </w:num>
  <w:num w:numId="10">
    <w:abstractNumId w:val="10"/>
  </w:num>
  <w:num w:numId="11">
    <w:abstractNumId w:val="3"/>
  </w:num>
  <w:num w:numId="12">
    <w:abstractNumId w:val="7"/>
  </w:num>
  <w:num w:numId="13">
    <w:abstractNumId w:val="1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39"/>
    <w:rsid w:val="0002157C"/>
    <w:rsid w:val="00083801"/>
    <w:rsid w:val="00085F7E"/>
    <w:rsid w:val="000876F7"/>
    <w:rsid w:val="000D356E"/>
    <w:rsid w:val="000D53D0"/>
    <w:rsid w:val="000D59A1"/>
    <w:rsid w:val="000E4CAA"/>
    <w:rsid w:val="000F269E"/>
    <w:rsid w:val="000F56AB"/>
    <w:rsid w:val="0010543B"/>
    <w:rsid w:val="00134EF1"/>
    <w:rsid w:val="00137C77"/>
    <w:rsid w:val="001512C8"/>
    <w:rsid w:val="001535A0"/>
    <w:rsid w:val="00164DF9"/>
    <w:rsid w:val="001661EF"/>
    <w:rsid w:val="00191AEF"/>
    <w:rsid w:val="00195CDE"/>
    <w:rsid w:val="001962AB"/>
    <w:rsid w:val="001D30E2"/>
    <w:rsid w:val="001D319C"/>
    <w:rsid w:val="001D503C"/>
    <w:rsid w:val="00206A88"/>
    <w:rsid w:val="00220AA7"/>
    <w:rsid w:val="00222A25"/>
    <w:rsid w:val="002265AC"/>
    <w:rsid w:val="0023750F"/>
    <w:rsid w:val="00246598"/>
    <w:rsid w:val="00272B4D"/>
    <w:rsid w:val="002771BC"/>
    <w:rsid w:val="002772AF"/>
    <w:rsid w:val="002B03C4"/>
    <w:rsid w:val="002E6603"/>
    <w:rsid w:val="0030666B"/>
    <w:rsid w:val="00313832"/>
    <w:rsid w:val="00332ECA"/>
    <w:rsid w:val="00335F40"/>
    <w:rsid w:val="003413D3"/>
    <w:rsid w:val="00373B26"/>
    <w:rsid w:val="00385C07"/>
    <w:rsid w:val="003871E9"/>
    <w:rsid w:val="00397B02"/>
    <w:rsid w:val="003E2C73"/>
    <w:rsid w:val="003E4EA6"/>
    <w:rsid w:val="003E7D66"/>
    <w:rsid w:val="004045DA"/>
    <w:rsid w:val="00436FDB"/>
    <w:rsid w:val="004405C8"/>
    <w:rsid w:val="00460405"/>
    <w:rsid w:val="00465854"/>
    <w:rsid w:val="00472CC4"/>
    <w:rsid w:val="0048197E"/>
    <w:rsid w:val="00496CDC"/>
    <w:rsid w:val="0049749C"/>
    <w:rsid w:val="004C095D"/>
    <w:rsid w:val="004F64D4"/>
    <w:rsid w:val="0054416B"/>
    <w:rsid w:val="00575EB4"/>
    <w:rsid w:val="00576D26"/>
    <w:rsid w:val="00592A23"/>
    <w:rsid w:val="005C07D4"/>
    <w:rsid w:val="005C561E"/>
    <w:rsid w:val="005D1B04"/>
    <w:rsid w:val="005E01A0"/>
    <w:rsid w:val="005F2594"/>
    <w:rsid w:val="0060041E"/>
    <w:rsid w:val="00601EE5"/>
    <w:rsid w:val="00606196"/>
    <w:rsid w:val="00623AF1"/>
    <w:rsid w:val="006365C8"/>
    <w:rsid w:val="00645D07"/>
    <w:rsid w:val="006823BE"/>
    <w:rsid w:val="006925B9"/>
    <w:rsid w:val="00694BE7"/>
    <w:rsid w:val="006C589B"/>
    <w:rsid w:val="006E0BF6"/>
    <w:rsid w:val="007549D3"/>
    <w:rsid w:val="007757CA"/>
    <w:rsid w:val="0078377B"/>
    <w:rsid w:val="007837DD"/>
    <w:rsid w:val="007C3898"/>
    <w:rsid w:val="007D366D"/>
    <w:rsid w:val="00815CE5"/>
    <w:rsid w:val="00815D38"/>
    <w:rsid w:val="00817AC1"/>
    <w:rsid w:val="00824421"/>
    <w:rsid w:val="00830899"/>
    <w:rsid w:val="00835B88"/>
    <w:rsid w:val="00840C3A"/>
    <w:rsid w:val="0084146B"/>
    <w:rsid w:val="00842FDA"/>
    <w:rsid w:val="008474D4"/>
    <w:rsid w:val="00864053"/>
    <w:rsid w:val="008832C5"/>
    <w:rsid w:val="008951F2"/>
    <w:rsid w:val="008A7FFA"/>
    <w:rsid w:val="00953197"/>
    <w:rsid w:val="0095730F"/>
    <w:rsid w:val="009811F4"/>
    <w:rsid w:val="00981ED1"/>
    <w:rsid w:val="009B57E4"/>
    <w:rsid w:val="009C5957"/>
    <w:rsid w:val="009E5111"/>
    <w:rsid w:val="00A02A43"/>
    <w:rsid w:val="00A04F52"/>
    <w:rsid w:val="00A12CD4"/>
    <w:rsid w:val="00A215B7"/>
    <w:rsid w:val="00A47E62"/>
    <w:rsid w:val="00A54169"/>
    <w:rsid w:val="00AF3395"/>
    <w:rsid w:val="00AF6480"/>
    <w:rsid w:val="00B220C2"/>
    <w:rsid w:val="00B26735"/>
    <w:rsid w:val="00B30C69"/>
    <w:rsid w:val="00B31FA4"/>
    <w:rsid w:val="00B4767C"/>
    <w:rsid w:val="00B54E8D"/>
    <w:rsid w:val="00B63428"/>
    <w:rsid w:val="00B81938"/>
    <w:rsid w:val="00B94F85"/>
    <w:rsid w:val="00B960CE"/>
    <w:rsid w:val="00BA2172"/>
    <w:rsid w:val="00BB668D"/>
    <w:rsid w:val="00BF4E71"/>
    <w:rsid w:val="00C26825"/>
    <w:rsid w:val="00C3585A"/>
    <w:rsid w:val="00C9228C"/>
    <w:rsid w:val="00C92CB1"/>
    <w:rsid w:val="00CA414D"/>
    <w:rsid w:val="00CB17B2"/>
    <w:rsid w:val="00CD36D8"/>
    <w:rsid w:val="00CE1BEA"/>
    <w:rsid w:val="00CE41C9"/>
    <w:rsid w:val="00D06B7E"/>
    <w:rsid w:val="00D1263F"/>
    <w:rsid w:val="00D33A29"/>
    <w:rsid w:val="00D406AF"/>
    <w:rsid w:val="00D57E11"/>
    <w:rsid w:val="00D60C02"/>
    <w:rsid w:val="00D9088C"/>
    <w:rsid w:val="00DA0138"/>
    <w:rsid w:val="00DB4C39"/>
    <w:rsid w:val="00DB7CF5"/>
    <w:rsid w:val="00DC221B"/>
    <w:rsid w:val="00DC59C5"/>
    <w:rsid w:val="00DD129E"/>
    <w:rsid w:val="00DD6AB7"/>
    <w:rsid w:val="00DE4FFD"/>
    <w:rsid w:val="00E13594"/>
    <w:rsid w:val="00E2610B"/>
    <w:rsid w:val="00E5343D"/>
    <w:rsid w:val="00E54F02"/>
    <w:rsid w:val="00E668B9"/>
    <w:rsid w:val="00E76F1A"/>
    <w:rsid w:val="00E84A56"/>
    <w:rsid w:val="00EC44B1"/>
    <w:rsid w:val="00ED1C76"/>
    <w:rsid w:val="00EE182F"/>
    <w:rsid w:val="00EE6F94"/>
    <w:rsid w:val="00F100CD"/>
    <w:rsid w:val="00F3537F"/>
    <w:rsid w:val="00F406D7"/>
    <w:rsid w:val="00F51E17"/>
    <w:rsid w:val="00F61AAE"/>
    <w:rsid w:val="00F61AB4"/>
    <w:rsid w:val="00F64E4D"/>
    <w:rsid w:val="00F75AE2"/>
    <w:rsid w:val="00F82C46"/>
    <w:rsid w:val="00FB0C25"/>
    <w:rsid w:val="00FE1326"/>
    <w:rsid w:val="00FF6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7F3A"/>
  <w15:docId w15:val="{6B1C4E9F-412C-4E50-8023-B6595944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4C39"/>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D9088C"/>
    <w:pPr>
      <w:keepNext/>
      <w:keepLines/>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2772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2772AF"/>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unhideWhenUsed/>
    <w:qFormat/>
    <w:rsid w:val="002772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4C39"/>
    <w:pPr>
      <w:ind w:left="720"/>
    </w:pPr>
  </w:style>
  <w:style w:type="character" w:styleId="Hyperlink">
    <w:name w:val="Hyperlink"/>
    <w:basedOn w:val="Absatz-Standardschriftart"/>
    <w:uiPriority w:val="99"/>
    <w:unhideWhenUsed/>
    <w:rsid w:val="00DB4C39"/>
    <w:rPr>
      <w:color w:val="0000FF"/>
      <w:u w:val="single"/>
    </w:rPr>
  </w:style>
  <w:style w:type="paragraph" w:customStyle="1" w:styleId="Default">
    <w:name w:val="Default"/>
    <w:rsid w:val="007D366D"/>
    <w:pPr>
      <w:autoSpaceDE w:val="0"/>
      <w:autoSpaceDN w:val="0"/>
      <w:adjustRightInd w:val="0"/>
      <w:spacing w:after="0" w:line="240" w:lineRule="auto"/>
    </w:pPr>
    <w:rPr>
      <w:rFonts w:ascii="Calibri" w:hAnsi="Calibri" w:cs="Calibri"/>
      <w:color w:val="000000"/>
      <w:sz w:val="24"/>
      <w:szCs w:val="24"/>
    </w:rPr>
  </w:style>
  <w:style w:type="paragraph" w:styleId="NurText">
    <w:name w:val="Plain Text"/>
    <w:basedOn w:val="Standard"/>
    <w:link w:val="NurTextZchn"/>
    <w:uiPriority w:val="99"/>
    <w:unhideWhenUsed/>
    <w:rsid w:val="00815CE5"/>
    <w:rPr>
      <w:rFonts w:ascii="Calibri" w:hAnsi="Calibri" w:cstheme="minorBidi"/>
      <w:sz w:val="22"/>
      <w:szCs w:val="21"/>
      <w:lang w:eastAsia="en-US"/>
    </w:rPr>
  </w:style>
  <w:style w:type="character" w:customStyle="1" w:styleId="NurTextZchn">
    <w:name w:val="Nur Text Zchn"/>
    <w:basedOn w:val="Absatz-Standardschriftart"/>
    <w:link w:val="NurText"/>
    <w:uiPriority w:val="99"/>
    <w:rsid w:val="00815CE5"/>
    <w:rPr>
      <w:rFonts w:ascii="Calibri" w:hAnsi="Calibri"/>
      <w:szCs w:val="21"/>
    </w:rPr>
  </w:style>
  <w:style w:type="character" w:styleId="BesuchterHyperlink">
    <w:name w:val="FollowedHyperlink"/>
    <w:basedOn w:val="Absatz-Standardschriftart"/>
    <w:uiPriority w:val="99"/>
    <w:semiHidden/>
    <w:unhideWhenUsed/>
    <w:rsid w:val="005C07D4"/>
    <w:rPr>
      <w:color w:val="800080" w:themeColor="followedHyperlink"/>
      <w:u w:val="single"/>
    </w:rPr>
  </w:style>
  <w:style w:type="character" w:customStyle="1" w:styleId="berschrift1Zchn">
    <w:name w:val="Überschrift 1 Zchn"/>
    <w:basedOn w:val="Absatz-Standardschriftart"/>
    <w:link w:val="berschrift1"/>
    <w:uiPriority w:val="9"/>
    <w:rsid w:val="00D9088C"/>
    <w:rPr>
      <w:rFonts w:asciiTheme="majorHAnsi" w:eastAsiaTheme="majorEastAsia" w:hAnsiTheme="majorHAnsi" w:cstheme="majorBidi"/>
      <w:color w:val="365F91" w:themeColor="accent1" w:themeShade="BF"/>
      <w:sz w:val="32"/>
      <w:szCs w:val="32"/>
      <w:lang w:eastAsia="de-DE"/>
    </w:rPr>
  </w:style>
  <w:style w:type="character" w:customStyle="1" w:styleId="berschrift2Zchn">
    <w:name w:val="Überschrift 2 Zchn"/>
    <w:basedOn w:val="Absatz-Standardschriftart"/>
    <w:link w:val="berschrift2"/>
    <w:uiPriority w:val="9"/>
    <w:rsid w:val="002772AF"/>
    <w:rPr>
      <w:rFonts w:asciiTheme="majorHAnsi" w:eastAsiaTheme="majorEastAsia" w:hAnsiTheme="majorHAnsi" w:cstheme="majorBidi"/>
      <w:color w:val="365F91" w:themeColor="accent1" w:themeShade="BF"/>
      <w:sz w:val="26"/>
      <w:szCs w:val="26"/>
      <w:lang w:eastAsia="de-DE"/>
    </w:rPr>
  </w:style>
  <w:style w:type="character" w:customStyle="1" w:styleId="berschrift3Zchn">
    <w:name w:val="Überschrift 3 Zchn"/>
    <w:basedOn w:val="Absatz-Standardschriftart"/>
    <w:link w:val="berschrift3"/>
    <w:uiPriority w:val="9"/>
    <w:rsid w:val="002772AF"/>
    <w:rPr>
      <w:rFonts w:asciiTheme="majorHAnsi" w:eastAsiaTheme="majorEastAsia" w:hAnsiTheme="majorHAnsi" w:cstheme="majorBidi"/>
      <w:color w:val="243F60" w:themeColor="accent1" w:themeShade="7F"/>
      <w:sz w:val="24"/>
      <w:szCs w:val="24"/>
      <w:lang w:eastAsia="de-DE"/>
    </w:rPr>
  </w:style>
  <w:style w:type="character" w:customStyle="1" w:styleId="berschrift4Zchn">
    <w:name w:val="Überschrift 4 Zchn"/>
    <w:basedOn w:val="Absatz-Standardschriftart"/>
    <w:link w:val="berschrift4"/>
    <w:uiPriority w:val="9"/>
    <w:rsid w:val="002772AF"/>
    <w:rPr>
      <w:rFonts w:asciiTheme="majorHAnsi" w:eastAsiaTheme="majorEastAsia" w:hAnsiTheme="majorHAnsi" w:cstheme="majorBidi"/>
      <w:i/>
      <w:iCs/>
      <w:color w:val="365F91" w:themeColor="accent1" w:themeShade="BF"/>
      <w:sz w:val="24"/>
      <w:szCs w:val="24"/>
      <w:lang w:eastAsia="de-DE"/>
    </w:rPr>
  </w:style>
  <w:style w:type="paragraph" w:styleId="Inhaltsverzeichnisberschrift">
    <w:name w:val="TOC Heading"/>
    <w:basedOn w:val="berschrift1"/>
    <w:next w:val="Standard"/>
    <w:uiPriority w:val="39"/>
    <w:unhideWhenUsed/>
    <w:qFormat/>
    <w:rsid w:val="002772AF"/>
    <w:pPr>
      <w:spacing w:line="259" w:lineRule="auto"/>
      <w:outlineLvl w:val="9"/>
    </w:pPr>
  </w:style>
  <w:style w:type="paragraph" w:styleId="Verzeichnis1">
    <w:name w:val="toc 1"/>
    <w:basedOn w:val="Standard"/>
    <w:next w:val="Standard"/>
    <w:autoRedefine/>
    <w:uiPriority w:val="39"/>
    <w:unhideWhenUsed/>
    <w:rsid w:val="00465854"/>
    <w:rPr>
      <w:rFonts w:asciiTheme="minorHAnsi" w:hAnsiTheme="minorHAnsi" w:cstheme="minorHAnsi"/>
      <w:b/>
      <w:bCs/>
      <w:caps/>
      <w:sz w:val="16"/>
      <w:szCs w:val="20"/>
    </w:rPr>
  </w:style>
  <w:style w:type="paragraph" w:styleId="Verzeichnis2">
    <w:name w:val="toc 2"/>
    <w:basedOn w:val="Standard"/>
    <w:next w:val="Standard"/>
    <w:autoRedefine/>
    <w:uiPriority w:val="39"/>
    <w:unhideWhenUsed/>
    <w:rsid w:val="00D9088C"/>
    <w:pPr>
      <w:tabs>
        <w:tab w:val="right" w:leader="dot" w:pos="9628"/>
      </w:tabs>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2772AF"/>
    <w:pPr>
      <w:ind w:left="480"/>
    </w:pPr>
    <w:rPr>
      <w:rFonts w:asciiTheme="minorHAnsi" w:hAnsiTheme="minorHAnsi" w:cstheme="minorHAnsi"/>
      <w:i/>
      <w:iCs/>
      <w:sz w:val="20"/>
      <w:szCs w:val="20"/>
    </w:rPr>
  </w:style>
  <w:style w:type="character" w:styleId="Kommentarzeichen">
    <w:name w:val="annotation reference"/>
    <w:basedOn w:val="Absatz-Standardschriftart"/>
    <w:uiPriority w:val="99"/>
    <w:semiHidden/>
    <w:unhideWhenUsed/>
    <w:rsid w:val="00EC44B1"/>
    <w:rPr>
      <w:sz w:val="16"/>
      <w:szCs w:val="16"/>
    </w:rPr>
  </w:style>
  <w:style w:type="paragraph" w:styleId="Kommentartext">
    <w:name w:val="annotation text"/>
    <w:basedOn w:val="Standard"/>
    <w:link w:val="KommentartextZchn"/>
    <w:uiPriority w:val="99"/>
    <w:unhideWhenUsed/>
    <w:rsid w:val="00EC44B1"/>
    <w:rPr>
      <w:sz w:val="20"/>
      <w:szCs w:val="20"/>
    </w:rPr>
  </w:style>
  <w:style w:type="character" w:customStyle="1" w:styleId="KommentartextZchn">
    <w:name w:val="Kommentartext Zchn"/>
    <w:basedOn w:val="Absatz-Standardschriftart"/>
    <w:link w:val="Kommentartext"/>
    <w:uiPriority w:val="99"/>
    <w:rsid w:val="00EC44B1"/>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C44B1"/>
    <w:rPr>
      <w:b/>
      <w:bCs/>
    </w:rPr>
  </w:style>
  <w:style w:type="character" w:customStyle="1" w:styleId="KommentarthemaZchn">
    <w:name w:val="Kommentarthema Zchn"/>
    <w:basedOn w:val="KommentartextZchn"/>
    <w:link w:val="Kommentarthema"/>
    <w:uiPriority w:val="99"/>
    <w:semiHidden/>
    <w:rsid w:val="00EC44B1"/>
    <w:rPr>
      <w:rFonts w:ascii="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EC44B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4B1"/>
    <w:rPr>
      <w:rFonts w:ascii="Segoe UI" w:hAnsi="Segoe UI" w:cs="Segoe UI"/>
      <w:sz w:val="18"/>
      <w:szCs w:val="18"/>
      <w:lang w:eastAsia="de-DE"/>
    </w:rPr>
  </w:style>
  <w:style w:type="paragraph" w:styleId="Verzeichnis4">
    <w:name w:val="toc 4"/>
    <w:basedOn w:val="Standard"/>
    <w:next w:val="Standard"/>
    <w:autoRedefine/>
    <w:uiPriority w:val="39"/>
    <w:unhideWhenUsed/>
    <w:rsid w:val="00164DF9"/>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164DF9"/>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164DF9"/>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164DF9"/>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164DF9"/>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164DF9"/>
    <w:pPr>
      <w:ind w:left="1920"/>
    </w:pPr>
    <w:rPr>
      <w:rFonts w:asciiTheme="minorHAnsi" w:hAnsiTheme="minorHAnsi" w:cstheme="minorHAnsi"/>
      <w:sz w:val="18"/>
      <w:szCs w:val="18"/>
    </w:rPr>
  </w:style>
  <w:style w:type="paragraph" w:styleId="KeinLeerraum">
    <w:name w:val="No Spacing"/>
    <w:uiPriority w:val="1"/>
    <w:qFormat/>
    <w:rsid w:val="005C561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5356">
      <w:bodyDiv w:val="1"/>
      <w:marLeft w:val="0"/>
      <w:marRight w:val="0"/>
      <w:marTop w:val="0"/>
      <w:marBottom w:val="0"/>
      <w:divBdr>
        <w:top w:val="none" w:sz="0" w:space="0" w:color="auto"/>
        <w:left w:val="none" w:sz="0" w:space="0" w:color="auto"/>
        <w:bottom w:val="none" w:sz="0" w:space="0" w:color="auto"/>
        <w:right w:val="none" w:sz="0" w:space="0" w:color="auto"/>
      </w:divBdr>
    </w:div>
    <w:div w:id="912349260">
      <w:bodyDiv w:val="1"/>
      <w:marLeft w:val="0"/>
      <w:marRight w:val="0"/>
      <w:marTop w:val="0"/>
      <w:marBottom w:val="0"/>
      <w:divBdr>
        <w:top w:val="none" w:sz="0" w:space="0" w:color="auto"/>
        <w:left w:val="none" w:sz="0" w:space="0" w:color="auto"/>
        <w:bottom w:val="none" w:sz="0" w:space="0" w:color="auto"/>
        <w:right w:val="none" w:sz="0" w:space="0" w:color="auto"/>
      </w:divBdr>
    </w:div>
    <w:div w:id="1314288982">
      <w:bodyDiv w:val="1"/>
      <w:marLeft w:val="0"/>
      <w:marRight w:val="0"/>
      <w:marTop w:val="0"/>
      <w:marBottom w:val="0"/>
      <w:divBdr>
        <w:top w:val="none" w:sz="0" w:space="0" w:color="auto"/>
        <w:left w:val="none" w:sz="0" w:space="0" w:color="auto"/>
        <w:bottom w:val="none" w:sz="0" w:space="0" w:color="auto"/>
        <w:right w:val="none" w:sz="0" w:space="0" w:color="auto"/>
      </w:divBdr>
    </w:div>
    <w:div w:id="209389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vors.brandenburg.de/verordnungen/sars_cov_2_eindv" TargetMode="External"/><Relationship Id="rId13" Type="http://schemas.openxmlformats.org/officeDocument/2006/relationships/hyperlink" Target="https://www.udk-berlin.de/startseite/news/umsetzung-der-sechsten-verordnung-zur-aenderung-der-sars-cov-2-eindaemmungsmassnahmenverordnung-des-landes-berlin-vom-7-mai-2020-an-der-universitaet-der-kuenste-berlin/" TargetMode="External"/><Relationship Id="rId3" Type="http://schemas.openxmlformats.org/officeDocument/2006/relationships/styles" Target="styles.xml"/><Relationship Id="rId7" Type="http://schemas.openxmlformats.org/officeDocument/2006/relationships/hyperlink" Target="https://www.berlin.de/corona/massnahmen/verordnung/" TargetMode="External"/><Relationship Id="rId12" Type="http://schemas.openxmlformats.org/officeDocument/2006/relationships/hyperlink" Target="https://musikerkrankheiten.de/fileadmin/musikerkrankheiten/berichte/RisikoabschaetzungCoronaMusikSpahnRichter19.5.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ektionsschutz.de" TargetMode="External"/><Relationship Id="rId11" Type="http://schemas.openxmlformats.org/officeDocument/2006/relationships/hyperlink" Target="https://deutscher-orgelbau.de/media/news/55/reinigungs-undhygieneplanorgelbdo-2020-05-1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bg.de/DE/3_Praevention_und_Arbeitshilfen/3_Aktuelles_und_Seminare/6_Aktuelles/Coronavirus/Brancheninfos_Arbeitsschutzstandard/BuehnenuStudios_Probenbetrieb.pdf?__blob=publicationFile&amp;v=8" TargetMode="External"/><Relationship Id="rId4" Type="http://schemas.openxmlformats.org/officeDocument/2006/relationships/settings" Target="settings.xml"/><Relationship Id="rId9" Type="http://schemas.openxmlformats.org/officeDocument/2006/relationships/hyperlink" Target="https://www.coronavirus.sachsen.de/download/SMS-Allgemeinverfuegung-Hygienemassnahmen-2020-05-12.pdf"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8F16F-B751-43AE-9C1D-31E9FF6F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1893</Words>
  <Characters>11926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13792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Bethge, Clemens</dc:creator>
  <cp:lastModifiedBy>Bethge, Clemens</cp:lastModifiedBy>
  <cp:revision>2</cp:revision>
  <cp:lastPrinted>2020-05-26T19:41:00Z</cp:lastPrinted>
  <dcterms:created xsi:type="dcterms:W3CDTF">2020-06-03T17:00:00Z</dcterms:created>
  <dcterms:modified xsi:type="dcterms:W3CDTF">2020-06-03T17:00:00Z</dcterms:modified>
</cp:coreProperties>
</file>